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center"/>
        <w:textAlignment w:val="baseline"/>
        <w:rPr/>
      </w:pPr>
      <w:r>
        <w:rPr>
          <w:rFonts w:eastAsia="Times New Roman" w:cs="Arial"/>
          <w:b/>
          <w:lang w:eastAsia="sk-SK"/>
        </w:rPr>
        <w:t>ODBORNÉ STANOVISKO</w:t>
      </w:r>
    </w:p>
    <w:p>
      <w:pPr>
        <w:pStyle w:val="Normal"/>
        <w:suppressAutoHyphens w:val="true"/>
        <w:jc w:val="center"/>
        <w:textAlignment w:val="baseline"/>
        <w:rPr/>
      </w:pPr>
      <w:r>
        <w:rPr>
          <w:rFonts w:eastAsia="Times New Roman" w:cs="Arial"/>
          <w:b/>
          <w:lang w:eastAsia="sk-SK"/>
        </w:rPr>
        <w:t>HLAVNEJ KONTROLÓRKY OBCE BELÁ K NÁVRHU ROZPOČTU NA ROK 2022 A K NÁVRHU VIACROČNÉHO ROZPOČTU NA ROKY 2023 – 2024</w:t>
      </w:r>
    </w:p>
    <w:p>
      <w:pPr>
        <w:pStyle w:val="Normal"/>
        <w:suppressAutoHyphens w:val="true"/>
        <w:jc w:val="center"/>
        <w:textAlignment w:val="baseline"/>
        <w:rPr>
          <w:rFonts w:ascii="Times New Roman" w:hAnsi="Times New Roman" w:eastAsia="Times New Roman" w:cs="Arial"/>
          <w:sz w:val="34"/>
          <w:szCs w:val="34"/>
          <w:lang w:eastAsia="sk-SK"/>
        </w:rPr>
      </w:pPr>
      <w:r>
        <w:rPr>
          <w:rFonts w:eastAsia="Times New Roman" w:cs="Arial"/>
          <w:sz w:val="34"/>
          <w:szCs w:val="34"/>
          <w:lang w:eastAsia="sk-SK"/>
        </w:rPr>
      </w:r>
    </w:p>
    <w:p>
      <w:pPr>
        <w:pStyle w:val="Normal"/>
        <w:suppressAutoHyphens w:val="true"/>
        <w:jc w:val="both"/>
        <w:textAlignment w:val="baseline"/>
        <w:rPr>
          <w:rFonts w:ascii="Arial" w:hAnsi="Arial" w:eastAsia="Times New Roman" w:cs="Arial"/>
          <w:sz w:val="34"/>
          <w:szCs w:val="34"/>
          <w:lang w:eastAsia="sk-SK"/>
        </w:rPr>
      </w:pPr>
      <w:r>
        <w:rPr>
          <w:rFonts w:eastAsia="Times New Roman" w:cs="Arial" w:ascii="Arial" w:hAnsi="Arial"/>
          <w:sz w:val="34"/>
          <w:szCs w:val="34"/>
          <w:lang w:eastAsia="sk-SK"/>
        </w:rPr>
      </w:r>
    </w:p>
    <w:p>
      <w:pPr>
        <w:pStyle w:val="Normal"/>
        <w:suppressAutoHyphens w:val="true"/>
        <w:spacing w:lineRule="auto" w:line="276"/>
        <w:jc w:val="both"/>
        <w:textAlignment w:val="baseline"/>
        <w:rPr/>
      </w:pPr>
      <w:r>
        <w:rPr>
          <w:rFonts w:eastAsia="Times New Roman"/>
          <w:lang w:eastAsia="sk-SK"/>
        </w:rPr>
        <w:t xml:space="preserve">V zmysle § 18f ods. 1 písm. c) zákona č. 369/1990 Zb. o obecnom zriadení v znení  neskorších predpisov (ďalej len „zákon o obecnom zriadení“) predkladám odborné stanovisko k návrhu rozpočtu obce na rok 2022 a návrhu viacročného rozpočtu na roky 2023 - 2024  (ďalej len „návrh rozpočtu“) zverejneného dňa  </w:t>
      </w:r>
      <w:r>
        <w:rPr>
          <w:rFonts w:eastAsia="Times New Roman"/>
          <w:lang w:eastAsia="sk-SK"/>
        </w:rPr>
        <w:t>16</w:t>
      </w:r>
      <w:r>
        <w:rPr>
          <w:rFonts w:eastAsia="Times New Roman"/>
          <w:lang w:eastAsia="sk-SK"/>
        </w:rPr>
        <w:t>.</w:t>
      </w:r>
      <w:r>
        <w:rPr>
          <w:rFonts w:eastAsia="Times New Roman"/>
          <w:lang w:eastAsia="sk-SK"/>
        </w:rPr>
        <w:t>11.2022.</w:t>
      </w:r>
    </w:p>
    <w:p>
      <w:pPr>
        <w:pStyle w:val="Normal"/>
        <w:suppressAutoHyphens w:val="true"/>
        <w:spacing w:lineRule="auto" w:line="276"/>
        <w:jc w:val="both"/>
        <w:textAlignment w:val="baseline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spacing w:lineRule="auto" w:line="276" w:before="0" w:after="200"/>
        <w:contextualSpacing/>
        <w:textAlignment w:val="baseline"/>
        <w:rPr/>
      </w:pPr>
      <w:r>
        <w:rPr>
          <w:rFonts w:eastAsia="Times New Roman"/>
          <w:b/>
          <w:i/>
          <w:sz w:val="28"/>
          <w:szCs w:val="28"/>
          <w:lang w:eastAsia="sk-SK"/>
        </w:rPr>
        <w:t>Východiská spracovania stanoviska</w:t>
      </w:r>
    </w:p>
    <w:p>
      <w:pPr>
        <w:pStyle w:val="Normal"/>
        <w:suppressAutoHyphens w:val="true"/>
        <w:spacing w:lineRule="auto" w:line="276"/>
        <w:jc w:val="both"/>
        <w:textAlignment w:val="baseline"/>
        <w:rPr/>
      </w:pPr>
      <w:r>
        <w:rPr>
          <w:rFonts w:eastAsia="Times New Roman"/>
          <w:lang w:eastAsia="sk-SK"/>
        </w:rPr>
        <w:t>Stanovisko bolo spracované na základe zverejneného návrhu rozpočtu obce,  ekonomických analýz, skutočných hospodárskych výsledkov predchádzajúcich rokov, vrátane aktuálneho roka 202</w:t>
      </w:r>
      <w:r>
        <w:rPr>
          <w:rFonts w:eastAsia="Times New Roman"/>
          <w:lang w:eastAsia="sk-SK"/>
        </w:rPr>
        <w:t>2</w:t>
      </w:r>
      <w:r>
        <w:rPr>
          <w:rFonts w:eastAsia="Times New Roman"/>
          <w:lang w:eastAsia="sk-SK"/>
        </w:rPr>
        <w:t xml:space="preserve"> s prihliadnutím na  vývoj hospodárskej situácie obce na ďalšie obdobie.</w:t>
      </w:r>
    </w:p>
    <w:p>
      <w:pPr>
        <w:pStyle w:val="Normal"/>
        <w:suppressAutoHyphens w:val="true"/>
        <w:spacing w:lineRule="auto" w:line="276"/>
        <w:jc w:val="both"/>
        <w:textAlignment w:val="baseline"/>
        <w:rPr/>
      </w:pPr>
      <w:r>
        <w:rPr>
          <w:rFonts w:eastAsia="Times New Roman"/>
          <w:lang w:eastAsia="sk-SK"/>
        </w:rPr>
        <w:t xml:space="preserve"> </w:t>
      </w:r>
    </w:p>
    <w:p>
      <w:pPr>
        <w:pStyle w:val="Normal"/>
        <w:suppressAutoHyphens w:val="true"/>
        <w:spacing w:lineRule="auto" w:line="276"/>
        <w:textAlignment w:val="baseline"/>
        <w:rPr/>
      </w:pPr>
      <w:r>
        <w:rPr>
          <w:rFonts w:eastAsia="Times New Roman"/>
          <w:b/>
          <w:lang w:eastAsia="sk-SK"/>
        </w:rPr>
        <w:t>1. Súlad so všeobecne záväznými právnymi predpismi</w:t>
      </w:r>
    </w:p>
    <w:p>
      <w:pPr>
        <w:pStyle w:val="Normal"/>
        <w:suppressAutoHyphens w:val="true"/>
        <w:spacing w:lineRule="auto" w:line="276"/>
        <w:textAlignment w:val="baseline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</w:r>
    </w:p>
    <w:p>
      <w:pPr>
        <w:pStyle w:val="Normal"/>
        <w:suppressAutoHyphens w:val="true"/>
        <w:spacing w:lineRule="auto" w:line="276"/>
        <w:jc w:val="both"/>
        <w:textAlignment w:val="baseline"/>
        <w:rPr/>
      </w:pPr>
      <w:r>
        <w:rPr>
          <w:rFonts w:eastAsia="Times New Roman"/>
          <w:lang w:eastAsia="sk-SK"/>
        </w:rPr>
        <w:t>Návrh  rozpočtu obce  bol spracovaný v súlade so všeobecne záväznými právnymi predpismi, a to</w:t>
      </w:r>
    </w:p>
    <w:p>
      <w:pPr>
        <w:pStyle w:val="Normal"/>
        <w:widowControl w:val="false"/>
        <w:suppressAutoHyphens w:val="true"/>
        <w:spacing w:lineRule="auto" w:line="276"/>
        <w:jc w:val="both"/>
        <w:textAlignment w:val="baseline"/>
        <w:rPr/>
      </w:pPr>
      <w:r>
        <w:rPr>
          <w:rFonts w:eastAsia="Times New Roman"/>
          <w:lang w:eastAsia="sk-SK"/>
        </w:rPr>
        <w:t>- zákonom č. 523/2004 Z. z. o rozpočtových pravidlách verejnej správy a o zmene a  doplnení niektorých zákonov v z.n.p. (ďalej len „zákon č. 523/2004“)</w:t>
      </w:r>
    </w:p>
    <w:p>
      <w:pPr>
        <w:pStyle w:val="Normal"/>
        <w:widowControl w:val="false"/>
        <w:suppressAutoHyphens w:val="true"/>
        <w:spacing w:lineRule="auto" w:line="276"/>
        <w:jc w:val="both"/>
        <w:textAlignment w:val="baseline"/>
        <w:rPr/>
      </w:pPr>
      <w:r>
        <w:rPr>
          <w:rFonts w:eastAsia="Times New Roman"/>
          <w:lang w:eastAsia="sk-SK"/>
        </w:rPr>
        <w:t>- zákonom č. 583/2004 Z. z. o rozpočtových pravidlách územnej samosprávy a o zmene a doplnení niektorých zákonov v z.n.p. (ďalej len “zákon č. 583/2004“)</w:t>
      </w:r>
    </w:p>
    <w:p>
      <w:pPr>
        <w:pStyle w:val="Normal"/>
        <w:widowControl w:val="false"/>
        <w:suppressAutoHyphens w:val="true"/>
        <w:spacing w:lineRule="auto" w:line="276"/>
        <w:jc w:val="both"/>
        <w:textAlignment w:val="baseline"/>
        <w:rPr/>
      </w:pPr>
      <w:r>
        <w:rPr>
          <w:rFonts w:eastAsia="Times New Roman"/>
          <w:lang w:eastAsia="sk-SK"/>
        </w:rPr>
        <w:t>- zákonom č. 582/2004 Z. z. o miestnych daniach a miestnom poplatku za komunálny odpad  a drobné stavebné odpady v z. n. p., na základe ktorého obec vydala všeobecne záväzné nariadenie obce o miestnych daniach a miestnom poplatku za komunálne odpady a drobné stavebné  odpady.</w:t>
      </w:r>
    </w:p>
    <w:p>
      <w:pPr>
        <w:pStyle w:val="Normal"/>
        <w:widowControl w:val="false"/>
        <w:suppressAutoHyphens w:val="true"/>
        <w:spacing w:lineRule="auto" w:line="276"/>
        <w:jc w:val="both"/>
        <w:textAlignment w:val="baseline"/>
        <w:rPr/>
      </w:pPr>
      <w:r>
        <w:rPr>
          <w:rFonts w:eastAsia="Times New Roman"/>
          <w:lang w:eastAsia="sk-SK"/>
        </w:rPr>
        <w:t>- zák.  č. 564/2004 Z.z. o rozpočtovom  určení výnosu dane z príjmov územnej samosprávy  v z.n.p.,</w:t>
      </w:r>
    </w:p>
    <w:p>
      <w:pPr>
        <w:pStyle w:val="Normal"/>
        <w:widowControl w:val="false"/>
        <w:suppressAutoHyphens w:val="true"/>
        <w:spacing w:lineRule="auto" w:line="276"/>
        <w:jc w:val="both"/>
        <w:textAlignment w:val="baseline"/>
        <w:rPr/>
      </w:pPr>
      <w:r>
        <w:rPr>
          <w:rFonts w:eastAsia="Times New Roman"/>
          <w:lang w:eastAsia="sk-SK"/>
        </w:rPr>
        <w:t>- zák. č. 597/2003 Z. z. o financovaní základných škôl, stredných škôl a školských zariadení v z.n.p.</w:t>
      </w:r>
    </w:p>
    <w:p>
      <w:pPr>
        <w:pStyle w:val="Normal"/>
        <w:widowControl w:val="false"/>
        <w:suppressAutoHyphens w:val="true"/>
        <w:spacing w:lineRule="auto" w:line="276"/>
        <w:jc w:val="both"/>
        <w:textAlignment w:val="baseline"/>
        <w:rPr/>
      </w:pPr>
      <w:r>
        <w:rPr>
          <w:rFonts w:eastAsia="Times New Roman"/>
          <w:lang w:eastAsia="sk-SK"/>
        </w:rPr>
        <w:t>- zák. č. 369/1990 Zb. o obecnom zriadení v z.n.p. a prísl. všeobecne záväznými nariadeniami obce.</w:t>
      </w:r>
    </w:p>
    <w:p>
      <w:pPr>
        <w:pStyle w:val="Normal"/>
        <w:suppressAutoHyphens w:val="true"/>
        <w:spacing w:lineRule="auto" w:line="276"/>
        <w:jc w:val="both"/>
        <w:textAlignment w:val="baseline"/>
        <w:rPr>
          <w:rFonts w:eastAsia="Times New Roman"/>
          <w:b/>
          <w:b/>
          <w:lang w:eastAsia="sk-SK"/>
        </w:rPr>
      </w:pPr>
      <w:r>
        <w:rPr>
          <w:rFonts w:eastAsia="Times New Roman"/>
          <w:b/>
          <w:lang w:eastAsia="sk-SK"/>
        </w:rPr>
      </w:r>
    </w:p>
    <w:p>
      <w:pPr>
        <w:pStyle w:val="Normal"/>
        <w:suppressAutoHyphens w:val="true"/>
        <w:spacing w:lineRule="auto" w:line="276"/>
        <w:jc w:val="both"/>
        <w:textAlignment w:val="baseline"/>
        <w:rPr/>
      </w:pPr>
      <w:r>
        <w:rPr>
          <w:rFonts w:eastAsia="Times New Roman"/>
          <w:b/>
          <w:lang w:eastAsia="sk-SK"/>
        </w:rPr>
        <w:t>2. Dodržanie informačnej povinnosti zo strany obce</w:t>
      </w:r>
    </w:p>
    <w:p>
      <w:pPr>
        <w:pStyle w:val="Normal"/>
        <w:suppressAutoHyphens w:val="true"/>
        <w:spacing w:lineRule="auto" w:line="276"/>
        <w:jc w:val="both"/>
        <w:textAlignment w:val="baseline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</w:r>
    </w:p>
    <w:p>
      <w:pPr>
        <w:pStyle w:val="Normal"/>
        <w:suppressAutoHyphens w:val="true"/>
        <w:spacing w:lineRule="auto" w:line="276"/>
        <w:jc w:val="both"/>
        <w:textAlignment w:val="baseline"/>
        <w:rPr/>
      </w:pPr>
      <w:r>
        <w:rPr>
          <w:rFonts w:eastAsia="Times New Roman"/>
          <w:lang w:eastAsia="sk-SK"/>
        </w:rPr>
        <w:t xml:space="preserve">Návrh rozpočtu bol zverejnený v súlade s  § 9 ods. 2 zákona č. 369/1990 Zb. o obecnom zriadení na úradnej tabuli a na webovom sídle obce dňa </w:t>
      </w:r>
      <w:r>
        <w:rPr>
          <w:rFonts w:eastAsia="Times New Roman"/>
          <w:lang w:eastAsia="sk-SK"/>
        </w:rPr>
        <w:t>16. 11. 2022</w:t>
      </w:r>
      <w:r>
        <w:rPr>
          <w:rFonts w:eastAsia="Times New Roman"/>
          <w:lang w:eastAsia="sk-SK"/>
        </w:rPr>
        <w:t>, t.j. v zákonom stanovenej lehote najmenej 15 dní pred jeho schválením .</w:t>
      </w:r>
    </w:p>
    <w:p>
      <w:pPr>
        <w:pStyle w:val="Normal"/>
        <w:suppressAutoHyphens w:val="true"/>
        <w:spacing w:lineRule="auto" w:line="276"/>
        <w:jc w:val="both"/>
        <w:textAlignment w:val="baseline"/>
        <w:rPr>
          <w:rFonts w:eastAsia="Times New Roman"/>
          <w:lang w:eastAsia="sk-SK"/>
        </w:rPr>
      </w:pPr>
      <w:r>
        <w:rPr/>
      </w:r>
    </w:p>
    <w:p>
      <w:pPr>
        <w:pStyle w:val="Normal"/>
        <w:suppressAutoHyphens w:val="true"/>
        <w:spacing w:lineRule="auto" w:line="276" w:before="0" w:after="200"/>
        <w:jc w:val="both"/>
        <w:textAlignment w:val="baseline"/>
        <w:rPr/>
      </w:pPr>
      <w:r>
        <w:rPr>
          <w:rFonts w:eastAsia="Times New Roman"/>
          <w:b/>
          <w:lang w:eastAsia="sk-SK"/>
        </w:rPr>
        <w:t>3. Metodická správnosť predloženého návrhu rozpočtu</w:t>
      </w:r>
    </w:p>
    <w:p>
      <w:pPr>
        <w:pStyle w:val="Normal"/>
        <w:suppressAutoHyphens w:val="true"/>
        <w:spacing w:lineRule="auto" w:line="276" w:before="0" w:after="200"/>
        <w:jc w:val="both"/>
        <w:textAlignment w:val="baseline"/>
        <w:rPr/>
      </w:pPr>
      <w:r>
        <w:rPr/>
        <w:t xml:space="preserve">Návrh rozpočtu bol zostavený na základe rozpočtovej klasifikácie podľa opatrenia Ministerstva financií Slovenskej republiky z 8. decembra 2004, ktorým sa ustanovuje druhová klasifikácia, organizačná klasifikácia a ekonomická klasifikácia rozpočtovej klasifikácie č. MF/010175/2004-42 v znení neskorších predpisov. Návrh rozpočtu bol spracovaný v súlade s Príručkou MF SR na zostavenie návrhu rozpočtu verejnej správy na rok 2022 </w:t>
      </w:r>
      <w:r>
        <w:rPr/>
        <w:t>a roky 2023 -</w:t>
      </w:r>
      <w:r>
        <w:rPr/>
        <w:t xml:space="preserve"> 2024 č. č. MF/005766/2021-411.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spacing w:lineRule="auto" w:line="276" w:before="0" w:after="200"/>
        <w:contextualSpacing/>
        <w:jc w:val="both"/>
        <w:textAlignment w:val="baseline"/>
        <w:rPr/>
      </w:pPr>
      <w:r>
        <w:rPr>
          <w:rFonts w:eastAsia="Times New Roman"/>
          <w:b/>
          <w:i/>
          <w:sz w:val="28"/>
          <w:szCs w:val="28"/>
          <w:lang w:eastAsia="sk-SK"/>
        </w:rPr>
        <w:t>Tvorba a základná charakteristika návrhu rozpočtu</w:t>
      </w:r>
    </w:p>
    <w:p>
      <w:pPr>
        <w:pStyle w:val="ListParagraph"/>
        <w:widowControl w:val="false"/>
        <w:numPr>
          <w:ilvl w:val="0"/>
          <w:numId w:val="0"/>
        </w:numPr>
        <w:suppressAutoHyphens w:val="true"/>
        <w:spacing w:lineRule="auto" w:line="276" w:before="0" w:after="200"/>
        <w:ind w:left="1440" w:hanging="0"/>
        <w:contextualSpacing/>
        <w:jc w:val="both"/>
        <w:textAlignment w:val="baseline"/>
        <w:rPr>
          <w:rFonts w:eastAsia="Times New Roman"/>
          <w:b/>
          <w:b/>
          <w:i/>
          <w:i/>
          <w:sz w:val="28"/>
          <w:szCs w:val="28"/>
          <w:lang w:eastAsia="sk-SK"/>
        </w:rPr>
      </w:pPr>
      <w:r>
        <w:rPr>
          <w:rFonts w:eastAsia="Times New Roman"/>
          <w:b/>
          <w:i/>
          <w:sz w:val="28"/>
          <w:szCs w:val="28"/>
          <w:lang w:eastAsia="sk-SK"/>
        </w:rPr>
      </w:r>
    </w:p>
    <w:p>
      <w:pPr>
        <w:pStyle w:val="Normal"/>
        <w:widowControl w:val="false"/>
        <w:suppressAutoHyphens w:val="true"/>
        <w:spacing w:lineRule="auto" w:line="276" w:before="0" w:after="200"/>
        <w:jc w:val="both"/>
        <w:textAlignment w:val="baseline"/>
        <w:rPr/>
      </w:pPr>
      <w:r>
        <w:rPr>
          <w:rFonts w:eastAsia="Times New Roman"/>
          <w:lang w:eastAsia="sk-SK"/>
        </w:rPr>
        <w:t xml:space="preserve">Návrh rozpočtu  je zostavený v zmysle vyššie uvedených právnych predpisov.  Pri jeho tvorbe boli zohľadnené zmluvné vzťahy obce, všeobecne záväzné nariadenia,  ako aj súčasný vývoj      národného hospodárstva vzhľadom na zvýšenie cien energií, tovaru a služieb. Návrh rozpočtu vychádza z analýzy hospodárenia v </w:t>
      </w:r>
      <w:r>
        <w:rPr>
          <w:rFonts w:eastAsia="Times New Roman"/>
          <w:lang w:eastAsia="sk-SK"/>
        </w:rPr>
        <w:t xml:space="preserve">predchádzajúcich rokoch ako aj v aktuálnom roku 2022 </w:t>
      </w:r>
      <w:r>
        <w:rPr>
          <w:rFonts w:eastAsia="Times New Roman"/>
          <w:lang w:eastAsia="sk-SK"/>
        </w:rPr>
        <w:t xml:space="preserve">a rozvojových plánov obce </w:t>
      </w:r>
      <w:r>
        <w:rPr>
          <w:rFonts w:eastAsia="Times New Roman"/>
          <w:lang w:eastAsia="sk-SK"/>
        </w:rPr>
        <w:t>na</w:t>
      </w:r>
      <w:r>
        <w:rPr>
          <w:rFonts w:eastAsia="Times New Roman"/>
          <w:lang w:eastAsia="sk-SK"/>
        </w:rPr>
        <w:t xml:space="preserve"> ďalšie roky.  V návrhu viacročného rozpočtu sú vyjadrené zámery rozvoja obce na   ďalšie dva rozpočtové roky. Viacročný rozpočet na roky 2023 -2024 je zostavený v rovnakom členení ako rozpočet na rozpočtový rok 2022.  Člení sa na bežný rozpočet, kapitálový rozpočet a finančné operácie.  Rozpočet na rozpočtový rok 2022 je po jeho schválení obecným zastupiteľstvom (ďalej len „OZ“) záväzný, rozpočty na nasledujúce dva rozpočtové roky sú orientačné.</w:t>
      </w:r>
    </w:p>
    <w:p>
      <w:pPr>
        <w:pStyle w:val="Normal"/>
        <w:suppressAutoHyphens w:val="true"/>
        <w:spacing w:lineRule="auto" w:line="276"/>
        <w:jc w:val="both"/>
        <w:textAlignment w:val="baseline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76" w:before="0" w:after="200"/>
        <w:jc w:val="both"/>
        <w:textAlignment w:val="baseline"/>
        <w:rPr/>
      </w:pPr>
      <w:r>
        <w:rPr>
          <w:rFonts w:eastAsia="Times New Roman"/>
          <w:b/>
          <w:lang w:eastAsia="sk-SK"/>
        </w:rPr>
        <w:t>Východiská tvorby rozpočtu</w:t>
      </w:r>
    </w:p>
    <w:p>
      <w:pPr>
        <w:pStyle w:val="Normal"/>
        <w:suppressAutoHyphens w:val="true"/>
        <w:spacing w:lineRule="auto" w:line="276" w:before="0" w:after="200"/>
        <w:jc w:val="both"/>
        <w:textAlignment w:val="baseline"/>
        <w:rPr/>
      </w:pPr>
      <w:r>
        <w:rPr>
          <w:rFonts w:eastAsia="Times New Roman"/>
          <w:lang w:eastAsia="sk-SK"/>
        </w:rPr>
        <w:t>Predložený návrh rozpočtu obce obsahuje východiská tvorby rozpočtu, predpokladaný vývoj príjmovej a výdavkovej časti bežného a kapitálové rozpočtu. Obec na základe uznesenia OZ nezostavuje programový rozpočet.</w:t>
      </w:r>
    </w:p>
    <w:p>
      <w:pPr>
        <w:pStyle w:val="Normal"/>
        <w:suppressAutoHyphens w:val="true"/>
        <w:spacing w:lineRule="auto" w:line="276" w:before="0" w:after="200"/>
        <w:jc w:val="both"/>
        <w:textAlignment w:val="baseline"/>
        <w:rPr/>
      </w:pPr>
      <w:r>
        <w:rPr>
          <w:rFonts w:eastAsia="Times New Roman"/>
          <w:lang w:eastAsia="sk-SK"/>
        </w:rPr>
        <w:t xml:space="preserve">Tab. č. 1  </w:t>
      </w:r>
      <w:r>
        <w:rPr>
          <w:rFonts w:eastAsia="Times New Roman"/>
          <w:i/>
          <w:lang w:eastAsia="sk-SK"/>
        </w:rPr>
        <w:t>Príjmy a výdavky návrhu rozpočtu</w:t>
      </w:r>
    </w:p>
    <w:p>
      <w:pPr>
        <w:pStyle w:val="Normal"/>
        <w:suppressAutoHyphens w:val="true"/>
        <w:spacing w:lineRule="auto" w:line="276"/>
        <w:jc w:val="both"/>
        <w:textAlignment w:val="baseline"/>
        <w:rPr/>
      </w:pPr>
      <w:r>
        <w:rPr>
          <w:rFonts w:eastAsia="Times New Roman"/>
          <w:lang w:eastAsia="sk-SK"/>
        </w:rPr>
        <w:tab/>
        <w:tab/>
        <w:tab/>
        <w:tab/>
        <w:tab/>
        <w:tab/>
        <w:tab/>
        <w:tab/>
        <w:tab/>
        <w:tab/>
        <w:t xml:space="preserve">      v EUR</w:t>
      </w:r>
    </w:p>
    <w:tbl>
      <w:tblPr>
        <w:tblW w:w="9212" w:type="dxa"/>
        <w:jc w:val="left"/>
        <w:tblInd w:w="-11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07"/>
        <w:gridCol w:w="1843"/>
        <w:gridCol w:w="1839"/>
        <w:gridCol w:w="2022"/>
      </w:tblGrid>
      <w:tr>
        <w:trPr/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</w:tcPr>
          <w:p>
            <w:pPr>
              <w:pStyle w:val="Normal"/>
              <w:suppressAutoHyphens w:val="true"/>
              <w:jc w:val="both"/>
              <w:textAlignment w:val="baseline"/>
              <w:rPr/>
            </w:pPr>
            <w:r>
              <w:rPr>
                <w:rFonts w:eastAsia="Times New Roman"/>
                <w:b/>
                <w:sz w:val="28"/>
                <w:szCs w:val="28"/>
                <w:lang w:eastAsia="sk-SK"/>
              </w:rPr>
              <w:t>Rozpočtové roky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>
                <w:rFonts w:eastAsia="Times New Roman"/>
                <w:b/>
                <w:sz w:val="28"/>
                <w:szCs w:val="28"/>
                <w:lang w:eastAsia="sk-SK"/>
              </w:rPr>
              <w:t>2022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>
                <w:rFonts w:eastAsia="Times New Roman"/>
                <w:b/>
                <w:sz w:val="28"/>
                <w:szCs w:val="28"/>
                <w:lang w:eastAsia="sk-SK"/>
              </w:rPr>
              <w:t>2023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>
                <w:rFonts w:eastAsia="Times New Roman"/>
                <w:b/>
                <w:sz w:val="28"/>
                <w:szCs w:val="28"/>
                <w:lang w:eastAsia="sk-SK"/>
              </w:rPr>
              <w:t>2024</w:t>
            </w:r>
          </w:p>
        </w:tc>
      </w:tr>
      <w:tr>
        <w:trPr/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both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Príjmy bežné + kapitálové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194 169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 xml:space="preserve">179 361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 xml:space="preserve">179 361 </w:t>
            </w:r>
          </w:p>
        </w:tc>
      </w:tr>
      <w:tr>
        <w:trPr/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both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Príjmové finančné operácie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 xml:space="preserve">40 323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 xml:space="preserve">32 301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 xml:space="preserve">34 012 </w:t>
            </w:r>
          </w:p>
        </w:tc>
      </w:tr>
      <w:tr>
        <w:trPr/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suppressAutoHyphens w:val="true"/>
              <w:jc w:val="both"/>
              <w:textAlignment w:val="baseline"/>
              <w:rPr/>
            </w:pPr>
            <w:r>
              <w:rPr>
                <w:rFonts w:eastAsia="Times New Roman"/>
                <w:b/>
                <w:lang w:eastAsia="sk-SK"/>
              </w:rPr>
              <w:t>Bilancia príjmov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eastAsia="Times New Roman"/>
                <w:b/>
                <w:b/>
                <w:lang w:eastAsia="sk-SK"/>
              </w:rPr>
            </w:pPr>
            <w:r>
              <w:rPr>
                <w:rFonts w:eastAsia="Times New Roman"/>
                <w:b/>
                <w:lang w:eastAsia="sk-SK"/>
              </w:rPr>
              <w:t xml:space="preserve">234 492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eastAsia="Times New Roman"/>
                <w:b/>
                <w:b/>
                <w:lang w:eastAsia="sk-SK"/>
              </w:rPr>
            </w:pPr>
            <w:r>
              <w:rPr>
                <w:rFonts w:eastAsia="Times New Roman"/>
                <w:b/>
                <w:lang w:eastAsia="sk-SK"/>
              </w:rPr>
              <w:t xml:space="preserve">211 662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eastAsia="Times New Roman"/>
                <w:b/>
                <w:b/>
                <w:lang w:eastAsia="sk-SK"/>
              </w:rPr>
            </w:pPr>
            <w:r>
              <w:rPr>
                <w:rFonts w:eastAsia="Times New Roman"/>
                <w:b/>
                <w:lang w:eastAsia="sk-SK"/>
              </w:rPr>
              <w:t xml:space="preserve">213 373 </w:t>
            </w:r>
          </w:p>
        </w:tc>
      </w:tr>
      <w:tr>
        <w:trPr/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both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Výdavky bežné + kapitálové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234 492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211 662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211 662</w:t>
            </w:r>
          </w:p>
        </w:tc>
      </w:tr>
      <w:tr>
        <w:trPr/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both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Výdavkové finančné operácie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eastAsia="Times New Roman"/>
                <w:lang w:eastAsia="sk-SK"/>
              </w:rPr>
            </w:pPr>
            <w:r>
              <w:rPr/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1 701</w:t>
            </w:r>
          </w:p>
        </w:tc>
      </w:tr>
      <w:tr>
        <w:trPr/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suppressAutoHyphens w:val="true"/>
              <w:jc w:val="both"/>
              <w:textAlignment w:val="baseline"/>
              <w:rPr/>
            </w:pPr>
            <w:r>
              <w:rPr>
                <w:rFonts w:eastAsia="Times New Roman"/>
                <w:b/>
                <w:lang w:eastAsia="sk-SK"/>
              </w:rPr>
              <w:t>Bilancia výdavkov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>
                <w:rFonts w:eastAsia="Times New Roman"/>
                <w:b/>
                <w:lang w:eastAsia="sk-SK"/>
              </w:rPr>
              <w:t>234 492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eastAsia="Times New Roman"/>
                <w:b/>
                <w:b/>
                <w:lang w:eastAsia="sk-SK"/>
              </w:rPr>
            </w:pPr>
            <w:r>
              <w:rPr>
                <w:rFonts w:eastAsia="Times New Roman"/>
                <w:b/>
                <w:lang w:eastAsia="sk-SK"/>
              </w:rPr>
              <w:t xml:space="preserve">211 662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eastAsia="Times New Roman"/>
                <w:b/>
                <w:b/>
                <w:lang w:eastAsia="sk-SK"/>
              </w:rPr>
            </w:pPr>
            <w:r>
              <w:rPr>
                <w:rFonts w:eastAsia="Times New Roman"/>
                <w:b/>
                <w:lang w:eastAsia="sk-SK"/>
              </w:rPr>
              <w:t xml:space="preserve">213 373 </w:t>
            </w:r>
          </w:p>
        </w:tc>
      </w:tr>
    </w:tbl>
    <w:p>
      <w:pPr>
        <w:pStyle w:val="Normal"/>
        <w:suppressAutoHyphens w:val="true"/>
        <w:jc w:val="both"/>
        <w:textAlignment w:val="baseline"/>
        <w:rPr>
          <w:rFonts w:ascii="Arial" w:hAnsi="Arial" w:eastAsia="Times New Roman" w:cs="Arial"/>
          <w:sz w:val="34"/>
          <w:szCs w:val="34"/>
          <w:lang w:eastAsia="sk-SK"/>
        </w:rPr>
      </w:pPr>
      <w:r>
        <w:rPr>
          <w:rFonts w:eastAsia="Times New Roman" w:cs="Arial" w:ascii="Arial" w:hAnsi="Arial"/>
          <w:sz w:val="34"/>
          <w:szCs w:val="34"/>
          <w:lang w:eastAsia="sk-SK"/>
        </w:rPr>
      </w:r>
    </w:p>
    <w:p>
      <w:pPr>
        <w:pStyle w:val="Normal"/>
        <w:jc w:val="both"/>
        <w:rPr/>
      </w:pPr>
      <w:r>
        <w:rPr>
          <w:rFonts w:eastAsia="Times New Roman"/>
          <w:lang w:eastAsia="sk-SK"/>
        </w:rPr>
        <w:t>Návrh rozpočtu na rok 2022 je koncipovaný ako vyrovnaný rozpočet. V rokoch 2023 a 2024 sa tiež predpokladá s vyrovnaným rozpočtom príjmov a výdavkov, rozpočet na tieto roky je nezáväzný a bude vo veľkej miere závisieť  od medziročného vývoja indexu dane z príjmu fyzických osôb ako aj od vývoja vstupných cien  energií na trhu.</w:t>
      </w:r>
    </w:p>
    <w:p>
      <w:pPr>
        <w:pStyle w:val="Normal"/>
        <w:suppressAutoHyphens w:val="true"/>
        <w:jc w:val="both"/>
        <w:textAlignment w:val="baseline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</w:r>
    </w:p>
    <w:p>
      <w:pPr>
        <w:pStyle w:val="Normal"/>
        <w:suppressAutoHyphens w:val="true"/>
        <w:jc w:val="both"/>
        <w:textAlignment w:val="baseline"/>
        <w:rPr/>
      </w:pPr>
      <w:r>
        <w:rPr>
          <w:rFonts w:eastAsia="Times New Roman"/>
          <w:lang w:eastAsia="sk-SK"/>
        </w:rPr>
        <w:t>Východiskové ukazovatele rozpočtu na rok 2022 v členení:</w:t>
      </w:r>
    </w:p>
    <w:p>
      <w:pPr>
        <w:pStyle w:val="Normal"/>
        <w:suppressAutoHyphens w:val="true"/>
        <w:jc w:val="both"/>
        <w:textAlignment w:val="baseline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</w:r>
    </w:p>
    <w:p>
      <w:pPr>
        <w:pStyle w:val="Normal"/>
        <w:suppressAutoHyphens w:val="true"/>
        <w:jc w:val="both"/>
        <w:textAlignment w:val="baseline"/>
        <w:rPr/>
      </w:pPr>
      <w:r>
        <w:rPr>
          <w:rFonts w:eastAsia="Times New Roman"/>
          <w:lang w:eastAsia="sk-SK"/>
        </w:rPr>
        <w:t xml:space="preserve">Tab. č. 2   </w:t>
      </w:r>
      <w:r>
        <w:rPr>
          <w:rFonts w:eastAsia="Times New Roman"/>
          <w:i/>
          <w:lang w:eastAsia="sk-SK"/>
        </w:rPr>
        <w:t>Bežný rozpočet</w:t>
      </w:r>
    </w:p>
    <w:p>
      <w:pPr>
        <w:pStyle w:val="Normal"/>
        <w:suppressAutoHyphens w:val="true"/>
        <w:jc w:val="both"/>
        <w:textAlignment w:val="baseline"/>
        <w:rPr/>
      </w:pPr>
      <w:r>
        <w:rPr>
          <w:rFonts w:eastAsia="Times New Roman"/>
          <w:lang w:eastAsia="sk-SK"/>
        </w:rPr>
        <w:tab/>
        <w:tab/>
        <w:tab/>
        <w:tab/>
        <w:tab/>
        <w:tab/>
        <w:tab/>
        <w:tab/>
        <w:tab/>
        <w:tab/>
        <w:t>EUR</w:t>
      </w:r>
    </w:p>
    <w:tbl>
      <w:tblPr>
        <w:tblW w:w="9213" w:type="dxa"/>
        <w:jc w:val="left"/>
        <w:tblInd w:w="-11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369"/>
        <w:gridCol w:w="2773"/>
        <w:gridCol w:w="3071"/>
      </w:tblGrid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</w:tcPr>
          <w:p>
            <w:pPr>
              <w:pStyle w:val="Normal"/>
              <w:suppressAutoHyphens w:val="true"/>
              <w:jc w:val="both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Rozpočtový rok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2021</w:t>
            </w:r>
          </w:p>
          <w:p>
            <w:pPr>
              <w:pStyle w:val="Normal"/>
              <w:suppressAutoHyphens w:val="true"/>
              <w:jc w:val="center"/>
              <w:textAlignment w:val="baseline"/>
              <w:rPr>
                <w:rFonts w:eastAsia="Times New Roman"/>
                <w:lang w:eastAsia="sk-SK"/>
              </w:rPr>
            </w:pPr>
            <w:r>
              <w:rPr/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2022</w:t>
            </w:r>
          </w:p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návrh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both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Bežné príjmy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227 79</w:t>
            </w:r>
            <w:r>
              <w:rPr/>
              <w:t>1</w:t>
            </w:r>
            <w:r>
              <w:rPr/>
              <w:t xml:space="preserve">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 xml:space="preserve">194 114 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both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Bežné výdavky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195 700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 xml:space="preserve">228 177 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suppressAutoHyphens w:val="true"/>
              <w:jc w:val="both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Hospodárenie:</w:t>
            </w:r>
          </w:p>
          <w:p>
            <w:pPr>
              <w:pStyle w:val="Normal"/>
              <w:suppressAutoHyphens w:val="true"/>
              <w:jc w:val="both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Prebytok (+) / schodok (-)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jc w:val="center"/>
              <w:rPr/>
            </w:pPr>
            <w:r>
              <w:rPr/>
              <w:t>32 090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bookmarkStart w:id="0" w:name="__DdeLink__2658_182119643"/>
            <w:r>
              <w:rPr/>
              <w:t xml:space="preserve">- </w:t>
            </w:r>
            <w:r>
              <w:rPr/>
              <w:t>34 063</w:t>
            </w:r>
            <w:bookmarkEnd w:id="0"/>
          </w:p>
        </w:tc>
      </w:tr>
    </w:tbl>
    <w:p>
      <w:pPr>
        <w:pStyle w:val="Normal"/>
        <w:suppressAutoHyphens w:val="true"/>
        <w:jc w:val="both"/>
        <w:textAlignment w:val="baseline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</w:r>
    </w:p>
    <w:p>
      <w:pPr>
        <w:pStyle w:val="Normal"/>
        <w:suppressAutoHyphens w:val="true"/>
        <w:spacing w:lineRule="auto" w:line="276"/>
        <w:jc w:val="both"/>
        <w:textAlignment w:val="baseline"/>
        <w:rPr/>
      </w:pPr>
      <w:r>
        <w:rPr>
          <w:rFonts w:eastAsia="Times New Roman"/>
          <w:color w:val="000000"/>
          <w:sz w:val="22"/>
          <w:szCs w:val="22"/>
          <w:lang w:eastAsia="sk-SK"/>
        </w:rPr>
        <w:t xml:space="preserve">Bežný rozpočet obce  je zostavený ako schodkový vo výške </w:t>
      </w:r>
      <w:r>
        <w:rPr>
          <w:rFonts w:eastAsia="Times New Roman"/>
          <w:color w:val="000000"/>
          <w:sz w:val="22"/>
          <w:szCs w:val="22"/>
          <w:lang w:eastAsia="sk-SK"/>
        </w:rPr>
        <w:t>34 063</w:t>
      </w:r>
      <w:r>
        <w:rPr>
          <w:rFonts w:eastAsia="Times New Roman"/>
          <w:color w:val="000000"/>
          <w:sz w:val="22"/>
          <w:szCs w:val="22"/>
          <w:lang w:eastAsia="sk-SK"/>
        </w:rPr>
        <w:t>,- EUR.</w:t>
      </w:r>
    </w:p>
    <w:p>
      <w:pPr>
        <w:pStyle w:val="Normal"/>
        <w:suppressAutoHyphens w:val="true"/>
        <w:spacing w:lineRule="auto" w:line="276"/>
        <w:jc w:val="both"/>
        <w:textAlignment w:val="baseline"/>
        <w:rPr/>
      </w:pPr>
      <w:r>
        <w:rPr/>
        <w:t xml:space="preserve">Obec je povinná zostaviť svoj bežný rozpočet ako vyrovnaný alebo prebytkový. </w:t>
      </w:r>
      <w:r>
        <w:rPr>
          <w:b w:val="false"/>
          <w:bCs w:val="false"/>
        </w:rPr>
        <w:t>Bežný rozpočet sa môže zostaviť ako schodkový, ak sa vo výdavkoch bežného rozpočtu rozpočtuje použitie účelovo určených prostriedkov poskytnutých zo štátneho rozpočtu nevyčerpaných v minulých rokoch a  výška schodku takto zostaveného bežného rozpočtu nesmie byť vyššia ako suma týchto nevyčerpaných prostriedkov.</w:t>
      </w:r>
      <w:r>
        <w:rPr/>
        <w:t xml:space="preserve"> V návrhu bežného rozpočtu na rok 2022 vo výdavkoch je naplánované použitie nevyčerpaných prostriedkov z</w:t>
      </w:r>
      <w:r>
        <w:rPr/>
        <w:t xml:space="preserve">o štátneho rozpočtu za odstránenie dôsledkov havarijnej situácie pôsobenou povodňou, z daru z tohto istého titulu, zo zostatku prostriedkov na vybudovanie verejného osvetlenia  a </w:t>
      </w:r>
      <w:r>
        <w:rPr/>
        <w:t xml:space="preserve"> </w:t>
      </w:r>
      <w:r>
        <w:rPr/>
        <w:t>z finančných prostriedkov z</w:t>
      </w:r>
      <w:r>
        <w:rPr/>
        <w:t>a výr</w:t>
      </w:r>
      <w:r>
        <w:rPr/>
        <w:t>u</w:t>
      </w:r>
      <w:r>
        <w:rPr/>
        <w:t xml:space="preserve">b drevín poskytnutých v predchádzajúcom období </w:t>
      </w:r>
      <w:r>
        <w:rPr/>
        <w:t>celkom v sume - 34 063,- EUR.</w:t>
      </w:r>
      <w:r>
        <w:rPr/>
        <w:t xml:space="preserve"> Takto zostavený bežný rozpočet spĺňa podmienky podľa § 10 ods. 7 zákona č. 583/2004 Z. z.</w:t>
      </w:r>
    </w:p>
    <w:p>
      <w:pPr>
        <w:pStyle w:val="Normal"/>
        <w:suppressAutoHyphens w:val="true"/>
        <w:jc w:val="both"/>
        <w:textAlignment w:val="baseline"/>
        <w:rPr>
          <w:rFonts w:eastAsia="Times New Roman"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</w:r>
    </w:p>
    <w:p>
      <w:pPr>
        <w:pStyle w:val="Normal"/>
        <w:suppressAutoHyphens w:val="true"/>
        <w:jc w:val="both"/>
        <w:textAlignment w:val="baseline"/>
        <w:rPr/>
      </w:pPr>
      <w:r>
        <w:rPr>
          <w:rFonts w:eastAsia="Times New Roman"/>
          <w:lang w:eastAsia="sk-SK"/>
        </w:rPr>
        <w:t xml:space="preserve">Tab. č. 3   </w:t>
      </w:r>
      <w:r>
        <w:rPr>
          <w:rFonts w:eastAsia="Times New Roman"/>
          <w:i/>
          <w:lang w:eastAsia="sk-SK"/>
        </w:rPr>
        <w:t>Kapitálový rozpočet</w:t>
      </w:r>
    </w:p>
    <w:p>
      <w:pPr>
        <w:pStyle w:val="Normal"/>
        <w:suppressAutoHyphens w:val="true"/>
        <w:jc w:val="both"/>
        <w:textAlignment w:val="baseline"/>
        <w:rPr/>
      </w:pPr>
      <w:r>
        <w:rPr>
          <w:rFonts w:eastAsia="Times New Roman"/>
          <w:lang w:eastAsia="sk-SK"/>
        </w:rPr>
        <w:tab/>
        <w:tab/>
        <w:tab/>
        <w:tab/>
        <w:tab/>
        <w:tab/>
        <w:tab/>
        <w:tab/>
        <w:tab/>
        <w:tab/>
        <w:tab/>
        <w:t>EUR</w:t>
      </w:r>
    </w:p>
    <w:tbl>
      <w:tblPr>
        <w:tblW w:w="9213" w:type="dxa"/>
        <w:jc w:val="left"/>
        <w:tblInd w:w="-11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369"/>
        <w:gridCol w:w="2773"/>
        <w:gridCol w:w="3071"/>
      </w:tblGrid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</w:tcPr>
          <w:p>
            <w:pPr>
              <w:pStyle w:val="Normal"/>
              <w:suppressAutoHyphens w:val="true"/>
              <w:jc w:val="both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Rozpočtový rok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2021</w:t>
            </w:r>
          </w:p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2022</w:t>
            </w:r>
          </w:p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návrh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both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Kapitálové príjmy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55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55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both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Kapitálové výdavky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2 301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 xml:space="preserve">6 315 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suppressAutoHyphens w:val="true"/>
              <w:jc w:val="both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Hospodárenie:</w:t>
            </w:r>
          </w:p>
          <w:p>
            <w:pPr>
              <w:pStyle w:val="Normal"/>
              <w:suppressAutoHyphens w:val="true"/>
              <w:jc w:val="both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Prebytok (+) / schodok (-)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jc w:val="center"/>
              <w:rPr/>
            </w:pPr>
            <w:r>
              <w:rPr/>
              <w:t xml:space="preserve">- </w:t>
            </w:r>
            <w:r>
              <w:rPr/>
              <w:t>2 246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 xml:space="preserve">- </w:t>
            </w:r>
            <w:r>
              <w:rPr>
                <w:rFonts w:eastAsia="Times New Roman"/>
                <w:lang w:eastAsia="sk-SK"/>
              </w:rPr>
              <w:t>6 260</w:t>
            </w:r>
          </w:p>
        </w:tc>
      </w:tr>
    </w:tbl>
    <w:p>
      <w:pPr>
        <w:pStyle w:val="Normal"/>
        <w:suppressAutoHyphens w:val="true"/>
        <w:jc w:val="both"/>
        <w:textAlignment w:val="baseline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</w:r>
    </w:p>
    <w:p>
      <w:pPr>
        <w:pStyle w:val="Normal"/>
        <w:suppressAutoHyphens w:val="true"/>
        <w:spacing w:lineRule="auto" w:line="276"/>
        <w:jc w:val="both"/>
        <w:textAlignment w:val="baseline"/>
        <w:rPr/>
      </w:pPr>
      <w:r>
        <w:rPr>
          <w:rFonts w:eastAsia="Times New Roman"/>
          <w:color w:val="000000"/>
          <w:sz w:val="22"/>
          <w:szCs w:val="22"/>
          <w:lang w:eastAsia="sk-SK"/>
        </w:rPr>
        <w:t>Kapitálový rozpočet podľa zákona sa zostavuje ako vyrovnaný alebo prebytkový; kapitálový rozpočet sa môže zostaviť ako schodkový, ak tento schodok možno kryť zostatkami finančných prostriedkov obce z minulých rokov, návratnými zdrojmi financovania, alebo je tento schodok krytý prebytkom bežného rozpočtu v príslušnom rozpočtovom roku. Obec v návrhu rozpočtu plánuje krytie kapitálových výdavkov zapojením finančných prostriedkov zo zostatkov hospodárenia predchádzajúcich rokov.</w:t>
      </w:r>
      <w:r>
        <w:rPr/>
        <w:t xml:space="preserve"> Takto zostavený kapitálový rozpočet spĺňa podmienky podľa § 10 ods. 7 zákona č. 583/2004 Z. z.</w:t>
      </w:r>
    </w:p>
    <w:p>
      <w:pPr>
        <w:pStyle w:val="Normal"/>
        <w:suppressAutoHyphens w:val="true"/>
        <w:spacing w:lineRule="auto" w:line="276"/>
        <w:jc w:val="both"/>
        <w:textAlignment w:val="baseline"/>
        <w:rPr>
          <w:rFonts w:eastAsia="Times New Roman"/>
          <w:color w:val="000000"/>
          <w:sz w:val="22"/>
          <w:szCs w:val="22"/>
          <w:lang w:eastAsia="sk-SK"/>
        </w:rPr>
      </w:pPr>
      <w:r>
        <w:rPr/>
      </w:r>
    </w:p>
    <w:p>
      <w:pPr>
        <w:pStyle w:val="Normal"/>
        <w:suppressAutoHyphens w:val="true"/>
        <w:spacing w:lineRule="auto" w:line="276"/>
        <w:jc w:val="both"/>
        <w:textAlignment w:val="baseline"/>
        <w:rPr/>
      </w:pPr>
      <w:r>
        <w:rPr>
          <w:rFonts w:eastAsia="Times New Roman"/>
          <w:color w:val="000000"/>
          <w:sz w:val="22"/>
          <w:szCs w:val="22"/>
          <w:lang w:eastAsia="sk-SK"/>
        </w:rPr>
        <w:t>I</w:t>
      </w:r>
      <w:r>
        <w:rPr>
          <w:rFonts w:eastAsia="Times New Roman"/>
          <w:color w:val="000000"/>
          <w:sz w:val="22"/>
          <w:szCs w:val="22"/>
          <w:lang w:eastAsia="sk-SK"/>
        </w:rPr>
        <w:t>nvestičné plány obce na roky 202</w:t>
      </w:r>
      <w:r>
        <w:rPr>
          <w:rFonts w:eastAsia="Times New Roman"/>
          <w:color w:val="000000"/>
          <w:sz w:val="22"/>
          <w:szCs w:val="22"/>
          <w:lang w:eastAsia="sk-SK"/>
        </w:rPr>
        <w:t>3</w:t>
      </w:r>
      <w:r>
        <w:rPr>
          <w:rFonts w:eastAsia="Times New Roman"/>
          <w:color w:val="000000"/>
          <w:sz w:val="22"/>
          <w:szCs w:val="22"/>
          <w:lang w:eastAsia="sk-SK"/>
        </w:rPr>
        <w:t xml:space="preserve"> až 2024  sú zameraná na zveľadenie majetku rekonštrukciou a modernizáciou obecných nehnuteľností. v sume 25 000,- EUR. Konkrétne investičné akcie nie sú obsiahnuté v návrhu rozpočtu, ktoré je však možné určiť aj v priebehu  rozpočtového roka. V kapitálových výdavkoch sú zahrnuté</w:t>
      </w:r>
      <w:bookmarkStart w:id="1" w:name="_GoBack"/>
      <w:bookmarkEnd w:id="1"/>
      <w:r>
        <w:rPr>
          <w:rFonts w:eastAsia="Times New Roman"/>
          <w:color w:val="000000"/>
          <w:sz w:val="22"/>
          <w:szCs w:val="22"/>
          <w:lang w:eastAsia="sk-SK"/>
        </w:rPr>
        <w:t xml:space="preserve"> splátky na vybudované verejné osvetlenie podľa splátkového kalendára.   </w:t>
      </w:r>
    </w:p>
    <w:p>
      <w:pPr>
        <w:pStyle w:val="Normal"/>
        <w:suppressAutoHyphens w:val="true"/>
        <w:jc w:val="both"/>
        <w:textAlignment w:val="baseline"/>
        <w:rPr/>
      </w:pPr>
      <w:r>
        <w:rPr>
          <w:rFonts w:eastAsia="Times New Roman"/>
          <w:color w:val="494949"/>
          <w:sz w:val="22"/>
          <w:szCs w:val="22"/>
          <w:lang w:eastAsia="sk-SK"/>
        </w:rPr>
        <w:t> </w:t>
      </w:r>
    </w:p>
    <w:p>
      <w:pPr>
        <w:pStyle w:val="Normal"/>
        <w:suppressAutoHyphens w:val="true"/>
        <w:jc w:val="both"/>
        <w:textAlignment w:val="baseline"/>
        <w:rPr/>
      </w:pPr>
      <w:r>
        <w:rPr>
          <w:rFonts w:eastAsia="Times New Roman"/>
          <w:lang w:eastAsia="sk-SK"/>
        </w:rPr>
        <w:t xml:space="preserve">Tab. č. 4 </w:t>
      </w:r>
      <w:r>
        <w:rPr>
          <w:rFonts w:eastAsia="Times New Roman"/>
          <w:i/>
          <w:lang w:eastAsia="sk-SK"/>
        </w:rPr>
        <w:t>Finančné operácie</w:t>
      </w:r>
    </w:p>
    <w:p>
      <w:pPr>
        <w:pStyle w:val="Normal"/>
        <w:suppressAutoHyphens w:val="true"/>
        <w:jc w:val="both"/>
        <w:textAlignment w:val="baseline"/>
        <w:rPr/>
      </w:pPr>
      <w:r>
        <w:rPr>
          <w:rFonts w:eastAsia="Times New Roman"/>
          <w:lang w:eastAsia="sk-SK"/>
        </w:rPr>
        <w:tab/>
        <w:tab/>
        <w:tab/>
        <w:tab/>
        <w:tab/>
        <w:tab/>
        <w:tab/>
        <w:tab/>
        <w:tab/>
        <w:tab/>
        <w:t>EUR</w:t>
      </w:r>
    </w:p>
    <w:tbl>
      <w:tblPr>
        <w:tblW w:w="9213" w:type="dxa"/>
        <w:jc w:val="left"/>
        <w:tblInd w:w="-11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369"/>
        <w:gridCol w:w="2773"/>
        <w:gridCol w:w="3071"/>
      </w:tblGrid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</w:tcPr>
          <w:p>
            <w:pPr>
              <w:pStyle w:val="Normal"/>
              <w:suppressAutoHyphens w:val="true"/>
              <w:jc w:val="both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Rozpočtový rok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2021</w:t>
            </w:r>
          </w:p>
          <w:p>
            <w:pPr>
              <w:pStyle w:val="Normal"/>
              <w:suppressAutoHyphens w:val="true"/>
              <w:jc w:val="center"/>
              <w:textAlignment w:val="baseline"/>
              <w:rPr>
                <w:rFonts w:eastAsia="Times New Roman"/>
                <w:lang w:eastAsia="sk-SK"/>
              </w:rPr>
            </w:pPr>
            <w:r>
              <w:rPr/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2022</w:t>
            </w:r>
          </w:p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návrh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both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Finančné operácie príjmové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4 705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 xml:space="preserve">40 323 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both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Finančné oper. výdavkové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0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suppressAutoHyphens w:val="true"/>
              <w:jc w:val="both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Hospodárenie:</w:t>
            </w:r>
          </w:p>
          <w:p>
            <w:pPr>
              <w:pStyle w:val="Normal"/>
              <w:suppressAutoHyphens w:val="true"/>
              <w:jc w:val="both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Prebytok (+) / schodok (-)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 xml:space="preserve">4 705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40 323</w:t>
            </w:r>
          </w:p>
        </w:tc>
      </w:tr>
    </w:tbl>
    <w:p>
      <w:pPr>
        <w:pStyle w:val="Normal"/>
        <w:suppressAutoHyphens w:val="true"/>
        <w:jc w:val="both"/>
        <w:textAlignment w:val="baseline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</w:r>
    </w:p>
    <w:p>
      <w:pPr>
        <w:pStyle w:val="Normal"/>
        <w:suppressAutoHyphens w:val="true"/>
        <w:jc w:val="both"/>
        <w:textAlignment w:val="baseline"/>
        <w:rPr/>
      </w:pPr>
      <w:r>
        <w:rPr>
          <w:rFonts w:eastAsia="Times New Roman"/>
          <w:lang w:eastAsia="sk-SK"/>
        </w:rPr>
        <w:t>Príjmy finančných operácií tvoria zostatky hospodárenia predchádzajúcich rokov a nevyčerpané účelové prostriedky predchádzajúceho rozpočtového roka zo štátneho rozpočtu .</w:t>
      </w:r>
    </w:p>
    <w:p>
      <w:pPr>
        <w:pStyle w:val="Normal"/>
        <w:suppressAutoHyphens w:val="true"/>
        <w:jc w:val="both"/>
        <w:textAlignment w:val="baseline"/>
        <w:rPr>
          <w:rFonts w:eastAsia="Times New Roman"/>
          <w:b/>
          <w:b/>
          <w:lang w:eastAsia="sk-SK"/>
        </w:rPr>
      </w:pPr>
      <w:r>
        <w:rPr>
          <w:rFonts w:eastAsia="Times New Roman"/>
          <w:b/>
          <w:lang w:eastAsia="sk-SK"/>
        </w:rPr>
      </w:r>
    </w:p>
    <w:p>
      <w:pPr>
        <w:pStyle w:val="Normal"/>
        <w:suppressAutoHyphens w:val="true"/>
        <w:jc w:val="both"/>
        <w:textAlignment w:val="baseline"/>
        <w:rPr>
          <w:rFonts w:eastAsia="Times New Roman"/>
          <w:b/>
          <w:b/>
          <w:lang w:eastAsia="sk-SK"/>
        </w:rPr>
      </w:pPr>
      <w:r>
        <w:rPr>
          <w:rFonts w:eastAsia="Times New Roman"/>
          <w:b/>
          <w:lang w:eastAsia="sk-SK"/>
        </w:rPr>
      </w:r>
    </w:p>
    <w:p>
      <w:pPr>
        <w:pStyle w:val="Normal"/>
        <w:suppressAutoHyphens w:val="true"/>
        <w:jc w:val="both"/>
        <w:textAlignment w:val="baseline"/>
        <w:rPr>
          <w:rFonts w:eastAsia="Times New Roman"/>
          <w:b/>
          <w:b/>
          <w:lang w:eastAsia="sk-SK"/>
        </w:rPr>
      </w:pPr>
      <w:r>
        <w:rPr>
          <w:rFonts w:eastAsia="Times New Roman"/>
          <w:b/>
          <w:lang w:eastAsia="sk-SK"/>
        </w:rPr>
      </w:r>
    </w:p>
    <w:p>
      <w:pPr>
        <w:pStyle w:val="Normal"/>
        <w:suppressAutoHyphens w:val="true"/>
        <w:jc w:val="both"/>
        <w:textAlignment w:val="baseline"/>
        <w:rPr>
          <w:rFonts w:eastAsia="Times New Roman"/>
          <w:b/>
          <w:b/>
          <w:lang w:eastAsia="sk-SK"/>
        </w:rPr>
      </w:pPr>
      <w:r>
        <w:rPr>
          <w:rFonts w:eastAsia="Times New Roman"/>
          <w:b/>
          <w:lang w:eastAsia="sk-SK"/>
        </w:rPr>
      </w:r>
    </w:p>
    <w:p>
      <w:pPr>
        <w:pStyle w:val="Normal"/>
        <w:suppressAutoHyphens w:val="true"/>
        <w:jc w:val="both"/>
        <w:textAlignment w:val="baseline"/>
        <w:rPr>
          <w:rFonts w:eastAsia="Times New Roman"/>
          <w:b/>
          <w:b/>
          <w:lang w:eastAsia="sk-SK"/>
        </w:rPr>
      </w:pPr>
      <w:r>
        <w:rPr>
          <w:rFonts w:eastAsia="Times New Roman"/>
          <w:b/>
          <w:lang w:eastAsia="sk-SK"/>
        </w:rPr>
      </w:r>
    </w:p>
    <w:p>
      <w:pPr>
        <w:pStyle w:val="Normal"/>
        <w:suppressAutoHyphens w:val="true"/>
        <w:jc w:val="both"/>
        <w:textAlignment w:val="baseline"/>
        <w:rPr>
          <w:rFonts w:eastAsia="Times New Roman"/>
          <w:b/>
          <w:b/>
          <w:lang w:eastAsia="sk-SK"/>
        </w:rPr>
      </w:pPr>
      <w:r>
        <w:rPr>
          <w:rFonts w:eastAsia="Times New Roman"/>
          <w:b/>
          <w:lang w:eastAsia="sk-SK"/>
        </w:rPr>
      </w:r>
    </w:p>
    <w:p>
      <w:pPr>
        <w:pStyle w:val="Normal"/>
        <w:suppressAutoHyphens w:val="true"/>
        <w:jc w:val="both"/>
        <w:textAlignment w:val="baseline"/>
        <w:rPr>
          <w:rFonts w:eastAsia="Times New Roman"/>
          <w:b/>
          <w:b/>
          <w:lang w:eastAsia="sk-SK"/>
        </w:rPr>
      </w:pPr>
      <w:r>
        <w:rPr>
          <w:rFonts w:eastAsia="Times New Roman"/>
          <w:b/>
          <w:lang w:eastAsia="sk-SK"/>
        </w:rPr>
      </w:r>
    </w:p>
    <w:p>
      <w:pPr>
        <w:pStyle w:val="Normal"/>
        <w:suppressAutoHyphens w:val="true"/>
        <w:jc w:val="both"/>
        <w:textAlignment w:val="baseline"/>
        <w:rPr>
          <w:rFonts w:eastAsia="Times New Roman"/>
          <w:b/>
          <w:b/>
          <w:lang w:eastAsia="sk-SK"/>
        </w:rPr>
      </w:pPr>
      <w:r>
        <w:rPr>
          <w:rFonts w:eastAsia="Times New Roman"/>
          <w:b/>
          <w:lang w:eastAsia="sk-SK"/>
        </w:rPr>
      </w:r>
    </w:p>
    <w:p>
      <w:pPr>
        <w:pStyle w:val="Normal"/>
        <w:suppressAutoHyphens w:val="true"/>
        <w:jc w:val="both"/>
        <w:textAlignment w:val="baseline"/>
        <w:rPr/>
      </w:pPr>
      <w:r>
        <w:rPr>
          <w:rFonts w:eastAsia="Times New Roman"/>
          <w:b/>
          <w:lang w:eastAsia="sk-SK"/>
        </w:rPr>
        <w:t>Príjmová časť návrhu rozpočtu</w:t>
      </w:r>
    </w:p>
    <w:p>
      <w:pPr>
        <w:pStyle w:val="Normal"/>
        <w:suppressAutoHyphens w:val="true"/>
        <w:jc w:val="both"/>
        <w:textAlignment w:val="baseline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</w:r>
    </w:p>
    <w:p>
      <w:pPr>
        <w:pStyle w:val="Normal"/>
        <w:suppressAutoHyphens w:val="true"/>
        <w:jc w:val="both"/>
        <w:textAlignment w:val="baseline"/>
        <w:rPr/>
      </w:pPr>
      <w:r>
        <w:rPr>
          <w:rFonts w:eastAsia="Times New Roman"/>
          <w:lang w:eastAsia="sk-SK"/>
        </w:rPr>
        <w:t xml:space="preserve">Tab. č. 5  </w:t>
      </w:r>
      <w:r>
        <w:rPr>
          <w:rFonts w:eastAsia="Times New Roman"/>
          <w:i/>
          <w:lang w:eastAsia="sk-SK"/>
        </w:rPr>
        <w:t>Vývoj finančných zdrojov obce</w:t>
      </w:r>
    </w:p>
    <w:p>
      <w:pPr>
        <w:pStyle w:val="Normal"/>
        <w:suppressAutoHyphens w:val="true"/>
        <w:jc w:val="both"/>
        <w:textAlignment w:val="baseline"/>
        <w:rPr/>
      </w:pPr>
      <w:r>
        <w:rPr>
          <w:rFonts w:eastAsia="Times New Roman"/>
          <w:i/>
          <w:lang w:eastAsia="sk-SK"/>
        </w:rPr>
        <w:tab/>
        <w:tab/>
        <w:tab/>
        <w:tab/>
        <w:tab/>
        <w:tab/>
        <w:tab/>
        <w:tab/>
        <w:tab/>
        <w:tab/>
        <w:tab/>
      </w:r>
      <w:r>
        <w:rPr>
          <w:rFonts w:eastAsia="Times New Roman"/>
          <w:lang w:eastAsia="sk-SK"/>
        </w:rPr>
        <w:t>EUR</w:t>
      </w:r>
    </w:p>
    <w:tbl>
      <w:tblPr>
        <w:tblW w:w="9213" w:type="dxa"/>
        <w:jc w:val="left"/>
        <w:tblInd w:w="-11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81"/>
        <w:gridCol w:w="1559"/>
        <w:gridCol w:w="1276"/>
        <w:gridCol w:w="1842"/>
        <w:gridCol w:w="1455"/>
      </w:tblGrid>
      <w:tr>
        <w:trPr/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</w:tcPr>
          <w:p>
            <w:pPr>
              <w:pStyle w:val="Normal"/>
              <w:suppressAutoHyphens w:val="true"/>
              <w:jc w:val="both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Rozpočtový rok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2021</w:t>
            </w:r>
          </w:p>
          <w:p>
            <w:pPr>
              <w:pStyle w:val="Normal"/>
              <w:suppressAutoHyphens w:val="true"/>
              <w:jc w:val="center"/>
              <w:textAlignment w:val="baseline"/>
              <w:rPr>
                <w:rFonts w:eastAsia="Times New Roman"/>
                <w:lang w:eastAsia="sk-SK"/>
              </w:rPr>
            </w:pPr>
            <w:r>
              <w:rPr/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2022</w:t>
            </w:r>
          </w:p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návrh</w:t>
            </w:r>
          </w:p>
        </w:tc>
      </w:tr>
      <w:tr>
        <w:trPr/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both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Bežné príjmy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178 318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198 930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 xml:space="preserve">227 791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179 361</w:t>
            </w:r>
          </w:p>
        </w:tc>
      </w:tr>
      <w:tr>
        <w:trPr/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both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Kapitálové príjmy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46 958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20 700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55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55</w:t>
            </w:r>
          </w:p>
        </w:tc>
      </w:tr>
      <w:tr>
        <w:trPr/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both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Finančné operácie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57 962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29 929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4 705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 xml:space="preserve">40 323 </w:t>
            </w:r>
          </w:p>
        </w:tc>
      </w:tr>
      <w:tr>
        <w:trPr/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suppressAutoHyphens w:val="true"/>
              <w:jc w:val="both"/>
              <w:textAlignment w:val="baseline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</w:r>
          </w:p>
          <w:p>
            <w:pPr>
              <w:pStyle w:val="Normal"/>
              <w:suppressAutoHyphens w:val="true"/>
              <w:jc w:val="both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Celkom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jc w:val="center"/>
              <w:rPr/>
            </w:pPr>
            <w:r>
              <w:rPr/>
              <w:t>283 238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jc w:val="center"/>
              <w:rPr/>
            </w:pPr>
            <w:r>
              <w:rPr/>
              <w:t>249 560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232 551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234 492</w:t>
            </w:r>
          </w:p>
        </w:tc>
      </w:tr>
    </w:tbl>
    <w:p>
      <w:pPr>
        <w:pStyle w:val="Normal"/>
        <w:suppressAutoHyphens w:val="true"/>
        <w:jc w:val="both"/>
        <w:textAlignment w:val="baseline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</w:r>
    </w:p>
    <w:p>
      <w:pPr>
        <w:pStyle w:val="Normal"/>
        <w:suppressAutoHyphens w:val="true"/>
        <w:jc w:val="both"/>
        <w:textAlignment w:val="baseline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</w:r>
    </w:p>
    <w:p>
      <w:pPr>
        <w:pStyle w:val="Normal"/>
        <w:suppressAutoHyphens w:val="true"/>
        <w:spacing w:lineRule="auto" w:line="276"/>
        <w:jc w:val="both"/>
        <w:textAlignment w:val="baseline"/>
        <w:rPr/>
      </w:pPr>
      <w:r>
        <w:rPr>
          <w:rFonts w:eastAsia="Times New Roman"/>
          <w:lang w:eastAsia="sk-SK"/>
        </w:rPr>
        <w:t xml:space="preserve">Príjmová časť návrhu rozpočtu pre rok 2022 predpokladá s celkovým objemom príjmov vo výške </w:t>
      </w:r>
      <w:r>
        <w:rPr>
          <w:rFonts w:eastAsia="Times New Roman"/>
          <w:lang w:eastAsia="sk-SK"/>
        </w:rPr>
        <w:t>234 492</w:t>
      </w:r>
      <w:r>
        <w:rPr>
          <w:rFonts w:eastAsia="Times New Roman"/>
          <w:lang w:eastAsia="sk-SK"/>
        </w:rPr>
        <w:t>,- EUR</w:t>
      </w:r>
      <w:r>
        <w:rPr>
          <w:rFonts w:eastAsia="Times New Roman"/>
          <w:b/>
          <w:lang w:eastAsia="sk-SK"/>
        </w:rPr>
        <w:t xml:space="preserve">, </w:t>
      </w:r>
      <w:r>
        <w:rPr>
          <w:rFonts w:eastAsia="Times New Roman"/>
          <w:lang w:eastAsia="sk-SK"/>
        </w:rPr>
        <w:t xml:space="preserve"> čo </w:t>
      </w:r>
      <w:r>
        <w:rPr>
          <w:rFonts w:eastAsia="Times New Roman"/>
          <w:lang w:eastAsia="sk-SK"/>
        </w:rPr>
        <w:t xml:space="preserve">je o 1 941,- EUR nárast oproti roku </w:t>
      </w:r>
      <w:r>
        <w:rPr>
          <w:rFonts w:eastAsia="Times New Roman"/>
          <w:lang w:eastAsia="sk-SK"/>
        </w:rPr>
        <w:t xml:space="preserve">2021. </w:t>
      </w:r>
    </w:p>
    <w:p>
      <w:pPr>
        <w:pStyle w:val="Normal"/>
        <w:suppressAutoHyphens w:val="true"/>
        <w:spacing w:lineRule="auto" w:line="276"/>
        <w:jc w:val="both"/>
        <w:textAlignment w:val="baseline"/>
        <w:rPr/>
      </w:pPr>
      <w:r>
        <w:rPr>
          <w:rFonts w:eastAsia="Times New Roman"/>
          <w:lang w:eastAsia="sk-SK"/>
        </w:rPr>
        <w:t xml:space="preserve">Aj v roku 2022 zostáva stabilným ukazovateľom na strane príjmov  výnos dane z príjmov, ktorý v návrhu rozpočtu je plánový </w:t>
      </w:r>
      <w:r>
        <w:rPr>
          <w:rFonts w:eastAsia="Times New Roman"/>
          <w:lang w:eastAsia="sk-SK"/>
        </w:rPr>
        <w:t xml:space="preserve">na </w:t>
      </w:r>
      <w:r>
        <w:rPr>
          <w:rFonts w:eastAsia="Times New Roman"/>
          <w:lang w:eastAsia="sk-SK"/>
        </w:rPr>
        <w:t>sum</w:t>
      </w:r>
      <w:r>
        <w:rPr>
          <w:rFonts w:eastAsia="Times New Roman"/>
          <w:lang w:eastAsia="sk-SK"/>
        </w:rPr>
        <w:t>u</w:t>
      </w:r>
      <w:r>
        <w:rPr>
          <w:rFonts w:eastAsia="Times New Roman"/>
          <w:lang w:eastAsia="sk-SK"/>
        </w:rPr>
        <w:t xml:space="preserve"> 136 965,- EUR, </w:t>
      </w:r>
      <w:r>
        <w:rPr>
          <w:rFonts w:eastAsia="Times New Roman"/>
          <w:lang w:eastAsia="sk-SK"/>
        </w:rPr>
        <w:t>čo zodpovedá</w:t>
      </w:r>
      <w:r>
        <w:rPr>
          <w:rFonts w:eastAsia="Times New Roman"/>
          <w:lang w:eastAsia="sk-SK"/>
        </w:rPr>
        <w:t xml:space="preserve"> východiskový</w:t>
      </w:r>
      <w:r>
        <w:rPr>
          <w:rFonts w:eastAsia="Times New Roman"/>
          <w:lang w:eastAsia="sk-SK"/>
        </w:rPr>
        <w:t>m</w:t>
      </w:r>
      <w:r>
        <w:rPr>
          <w:rFonts w:eastAsia="Times New Roman"/>
          <w:lang w:eastAsia="sk-SK"/>
        </w:rPr>
        <w:t xml:space="preserve"> štatistický</w:t>
      </w:r>
      <w:r>
        <w:rPr>
          <w:rFonts w:eastAsia="Times New Roman"/>
          <w:lang w:eastAsia="sk-SK"/>
        </w:rPr>
        <w:t>m</w:t>
      </w:r>
      <w:r>
        <w:rPr>
          <w:rFonts w:eastAsia="Times New Roman"/>
          <w:lang w:eastAsia="sk-SK"/>
        </w:rPr>
        <w:t xml:space="preserve"> údajo</w:t>
      </w:r>
      <w:r>
        <w:rPr>
          <w:rFonts w:eastAsia="Times New Roman"/>
          <w:lang w:eastAsia="sk-SK"/>
        </w:rPr>
        <w:t xml:space="preserve">m </w:t>
      </w:r>
      <w:r>
        <w:rPr>
          <w:rFonts w:eastAsia="Times New Roman"/>
          <w:lang w:eastAsia="sk-SK"/>
        </w:rPr>
        <w:t xml:space="preserve">Ministerstva financií SR  a podielu obcí na výnose daní na rok 2022 </w:t>
      </w:r>
      <w:r>
        <w:rPr>
          <w:rFonts w:eastAsia="Times New Roman"/>
          <w:lang w:eastAsia="sk-SK"/>
        </w:rPr>
        <w:t xml:space="preserve">ako aj </w:t>
      </w:r>
      <w:r>
        <w:rPr>
          <w:rFonts w:eastAsia="Times New Roman"/>
          <w:lang w:eastAsia="sk-SK"/>
        </w:rPr>
        <w:t xml:space="preserve">jeho </w:t>
      </w:r>
      <w:r>
        <w:rPr>
          <w:rFonts w:eastAsia="Times New Roman"/>
          <w:lang w:eastAsia="sk-SK"/>
        </w:rPr>
        <w:t>plneni</w:t>
      </w:r>
      <w:r>
        <w:rPr>
          <w:rFonts w:eastAsia="Times New Roman"/>
          <w:lang w:eastAsia="sk-SK"/>
        </w:rPr>
        <w:t>u</w:t>
      </w:r>
      <w:r>
        <w:rPr>
          <w:rFonts w:eastAsia="Times New Roman"/>
          <w:lang w:eastAsia="sk-SK"/>
        </w:rPr>
        <w:t xml:space="preserve"> počas celého aktuálneho roka.</w:t>
      </w:r>
    </w:p>
    <w:p>
      <w:pPr>
        <w:pStyle w:val="Normal"/>
        <w:suppressAutoHyphens w:val="true"/>
        <w:spacing w:lineRule="auto" w:line="276"/>
        <w:jc w:val="both"/>
        <w:textAlignment w:val="baseline"/>
        <w:rPr/>
      </w:pPr>
      <w:r>
        <w:rPr>
          <w:rFonts w:eastAsia="Times New Roman"/>
          <w:lang w:eastAsia="sk-SK"/>
        </w:rPr>
        <w:t>Ostatné daňové a nedaňové príjmy obce  sú rozpočtované na rovnakej úrovni ako v roku 202</w:t>
      </w:r>
      <w:r>
        <w:rPr>
          <w:rFonts w:eastAsia="Times New Roman"/>
          <w:lang w:eastAsia="sk-SK"/>
        </w:rPr>
        <w:t>1</w:t>
      </w:r>
      <w:r>
        <w:rPr>
          <w:rFonts w:eastAsia="Times New Roman"/>
          <w:lang w:eastAsia="sk-SK"/>
        </w:rPr>
        <w:t>, nakoľko neboli všeobecne záväzným nariadením obce zvýšené tieto dane a poplatky.</w:t>
      </w:r>
    </w:p>
    <w:p>
      <w:pPr>
        <w:pStyle w:val="Normal"/>
        <w:suppressAutoHyphens w:val="true"/>
        <w:spacing w:lineRule="auto" w:line="276"/>
        <w:jc w:val="both"/>
        <w:textAlignment w:val="baseline"/>
        <w:rPr/>
      </w:pPr>
      <w:r>
        <w:rPr>
          <w:rFonts w:eastAsia="Times New Roman"/>
          <w:lang w:eastAsia="sk-SK"/>
        </w:rPr>
        <w:t xml:space="preserve">V návrhu ostatných bežných príjmov je  reálne dosiahnuteľná ich miera naplnia. </w:t>
      </w:r>
    </w:p>
    <w:p>
      <w:pPr>
        <w:pStyle w:val="Normal"/>
        <w:suppressAutoHyphens w:val="true"/>
        <w:spacing w:lineRule="auto" w:line="276"/>
        <w:jc w:val="both"/>
        <w:textAlignment w:val="baseline"/>
        <w:rPr/>
      </w:pPr>
      <w:r>
        <w:rPr/>
      </w:r>
    </w:p>
    <w:p>
      <w:pPr>
        <w:pStyle w:val="Normal"/>
        <w:suppressAutoHyphens w:val="true"/>
        <w:spacing w:lineRule="auto" w:line="276"/>
        <w:jc w:val="both"/>
        <w:textAlignment w:val="baseline"/>
        <w:rPr/>
      </w:pPr>
      <w:r>
        <w:rPr>
          <w:rFonts w:eastAsia="Times New Roman"/>
          <w:lang w:eastAsia="sk-SK"/>
        </w:rPr>
        <w:t xml:space="preserve">Obec v roku 2022 </w:t>
      </w:r>
      <w:r>
        <w:rPr>
          <w:rFonts w:eastAsia="Times New Roman"/>
          <w:lang w:eastAsia="sk-SK"/>
        </w:rPr>
        <w:t xml:space="preserve">plánuje </w:t>
      </w:r>
      <w:r>
        <w:rPr>
          <w:rFonts w:eastAsia="Times New Roman"/>
          <w:lang w:eastAsia="sk-SK"/>
        </w:rPr>
        <w:t xml:space="preserve">kapitálové príjmy </w:t>
      </w:r>
      <w:r>
        <w:rPr>
          <w:rFonts w:eastAsia="Times New Roman"/>
          <w:lang w:eastAsia="sk-SK"/>
        </w:rPr>
        <w:t>v  nepatrnej sume 55,- EUR.</w:t>
      </w:r>
    </w:p>
    <w:p>
      <w:pPr>
        <w:pStyle w:val="Normal"/>
        <w:suppressAutoHyphens w:val="true"/>
        <w:spacing w:lineRule="auto" w:line="276"/>
        <w:jc w:val="both"/>
        <w:textAlignment w:val="baseline"/>
        <w:rPr>
          <w:rFonts w:eastAsia="Times New Roman"/>
          <w:highlight w:val="yellow"/>
          <w:lang w:eastAsia="sk-SK"/>
        </w:rPr>
      </w:pPr>
      <w:r>
        <w:rPr>
          <w:rFonts w:eastAsia="Times New Roman"/>
          <w:highlight w:val="yellow"/>
          <w:lang w:eastAsia="sk-SK"/>
        </w:rPr>
      </w:r>
    </w:p>
    <w:p>
      <w:pPr>
        <w:pStyle w:val="Normal"/>
        <w:spacing w:lineRule="auto" w:line="276"/>
        <w:jc w:val="both"/>
        <w:rPr/>
      </w:pPr>
      <w:r>
        <w:rPr>
          <w:rFonts w:eastAsia="Times New Roman"/>
          <w:lang w:eastAsia="sk-SK"/>
        </w:rPr>
        <w:t xml:space="preserve">Príjmové finančné operácie predstavujú prostriedky z predchádzajúcich rokov  v sume 40 323 ,- EUR, </w:t>
      </w:r>
      <w:r>
        <w:rPr>
          <w:rFonts w:eastAsia="Times New Roman"/>
          <w:lang w:eastAsia="sk-SK"/>
        </w:rPr>
        <w:t>ktoré tvoria</w:t>
      </w:r>
      <w:r>
        <w:rPr>
          <w:rFonts w:eastAsia="Times New Roman"/>
          <w:lang w:eastAsia="sk-SK"/>
        </w:rPr>
        <w:t xml:space="preserve"> účelovo určené finančné prostriedky a transféry (na rekonštrukciu verejného osvetlenia, vý</w:t>
      </w:r>
      <w:r>
        <w:rPr>
          <w:rFonts w:eastAsia="Times New Roman"/>
          <w:lang w:eastAsia="sk-SK"/>
        </w:rPr>
        <w:t>ru</w:t>
      </w:r>
      <w:r>
        <w:rPr>
          <w:rFonts w:eastAsia="Times New Roman"/>
          <w:lang w:eastAsia="sk-SK"/>
        </w:rPr>
        <w:t xml:space="preserve">b drevín, </w:t>
      </w:r>
      <w:r>
        <w:rPr>
          <w:rFonts w:eastAsia="Times New Roman"/>
          <w:lang w:eastAsia="sk-SK"/>
        </w:rPr>
        <w:t>finančné prostriedky zo štátneho rozpočtu na odstránenie dôsledkov povodne a daru z titulu povodne</w:t>
      </w:r>
      <w:r>
        <w:rPr>
          <w:rFonts w:eastAsia="Times New Roman"/>
          <w:lang w:eastAsia="sk-SK"/>
        </w:rPr>
        <w:t xml:space="preserve">). </w:t>
      </w:r>
    </w:p>
    <w:p>
      <w:pPr>
        <w:pStyle w:val="Normal"/>
        <w:suppressAutoHyphens w:val="true"/>
        <w:spacing w:lineRule="auto" w:line="276"/>
        <w:jc w:val="both"/>
        <w:textAlignment w:val="baseline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</w:r>
    </w:p>
    <w:p>
      <w:pPr>
        <w:pStyle w:val="Normal"/>
        <w:suppressAutoHyphens w:val="true"/>
        <w:spacing w:lineRule="auto" w:line="276"/>
        <w:jc w:val="both"/>
        <w:textAlignment w:val="baseline"/>
        <w:rPr/>
      </w:pPr>
      <w:r>
        <w:rPr/>
      </w:r>
    </w:p>
    <w:p>
      <w:pPr>
        <w:pStyle w:val="Normal"/>
        <w:widowControl w:val="false"/>
        <w:suppressAutoHyphens w:val="true"/>
        <w:jc w:val="both"/>
        <w:textAlignment w:val="baseline"/>
        <w:rPr/>
      </w:pPr>
      <w:r>
        <w:rPr>
          <w:rFonts w:eastAsia="Times New Roman"/>
          <w:b/>
          <w:lang w:eastAsia="sk-SK"/>
        </w:rPr>
        <w:t>Výdavková časť návrhu rozpočtu</w:t>
      </w:r>
    </w:p>
    <w:p>
      <w:pPr>
        <w:pStyle w:val="Normal"/>
        <w:suppressAutoHyphens w:val="true"/>
        <w:jc w:val="both"/>
        <w:textAlignment w:val="baseline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</w:r>
    </w:p>
    <w:p>
      <w:pPr>
        <w:pStyle w:val="Normal"/>
        <w:suppressAutoHyphens w:val="true"/>
        <w:jc w:val="both"/>
        <w:textAlignment w:val="baseline"/>
        <w:rPr/>
      </w:pPr>
      <w:r>
        <w:rPr>
          <w:rFonts w:eastAsia="Times New Roman"/>
          <w:lang w:eastAsia="sk-SK"/>
        </w:rPr>
        <w:t xml:space="preserve">Tab. č. 6   </w:t>
      </w:r>
      <w:r>
        <w:rPr>
          <w:rFonts w:eastAsia="Times New Roman"/>
          <w:i/>
          <w:lang w:eastAsia="sk-SK"/>
        </w:rPr>
        <w:t>Vývoj výdavkovej časti rozpočtu</w:t>
      </w:r>
    </w:p>
    <w:p>
      <w:pPr>
        <w:pStyle w:val="Normal"/>
        <w:suppressAutoHyphens w:val="true"/>
        <w:jc w:val="both"/>
        <w:textAlignment w:val="baseline"/>
        <w:rPr/>
      </w:pPr>
      <w:r>
        <w:rPr>
          <w:rFonts w:eastAsia="Times New Roman"/>
          <w:lang w:eastAsia="sk-SK"/>
        </w:rPr>
        <w:tab/>
        <w:tab/>
        <w:tab/>
        <w:tab/>
        <w:tab/>
        <w:tab/>
        <w:tab/>
        <w:tab/>
        <w:tab/>
        <w:tab/>
        <w:tab/>
        <w:t>EUR</w:t>
      </w:r>
    </w:p>
    <w:tbl>
      <w:tblPr>
        <w:tblW w:w="9213" w:type="dxa"/>
        <w:jc w:val="left"/>
        <w:tblInd w:w="-11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81"/>
        <w:gridCol w:w="1559"/>
        <w:gridCol w:w="1276"/>
        <w:gridCol w:w="1842"/>
        <w:gridCol w:w="1455"/>
      </w:tblGrid>
      <w:tr>
        <w:trPr/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</w:tcPr>
          <w:p>
            <w:pPr>
              <w:pStyle w:val="Normal"/>
              <w:suppressAutoHyphens w:val="true"/>
              <w:jc w:val="both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Rozpočtový rok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2021</w:t>
            </w:r>
          </w:p>
          <w:p>
            <w:pPr>
              <w:pStyle w:val="Normal"/>
              <w:suppressAutoHyphens w:val="true"/>
              <w:jc w:val="center"/>
              <w:textAlignment w:val="baseline"/>
              <w:rPr>
                <w:rFonts w:eastAsia="Times New Roman"/>
                <w:lang w:eastAsia="sk-SK"/>
              </w:rPr>
            </w:pPr>
            <w:r>
              <w:rPr/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2022</w:t>
            </w:r>
          </w:p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návrh</w:t>
            </w:r>
          </w:p>
        </w:tc>
      </w:tr>
      <w:tr>
        <w:trPr/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both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Bežné výdavky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176 553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207 267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 xml:space="preserve">195 700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 xml:space="preserve">228 177 </w:t>
            </w:r>
          </w:p>
        </w:tc>
      </w:tr>
      <w:tr>
        <w:trPr/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both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Kapitálové výdavky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57 888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8 803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 xml:space="preserve">2 301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 xml:space="preserve">6 315 </w:t>
            </w:r>
          </w:p>
        </w:tc>
      </w:tr>
      <w:tr>
        <w:trPr/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both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Finančné operácie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45 318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suppressAutoHyphens w:val="true"/>
              <w:jc w:val="both"/>
              <w:textAlignment w:val="baseline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</w:r>
          </w:p>
          <w:p>
            <w:pPr>
              <w:pStyle w:val="Normal"/>
              <w:suppressAutoHyphens w:val="true"/>
              <w:jc w:val="both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Celkom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jc w:val="center"/>
              <w:rPr/>
            </w:pPr>
            <w:r>
              <w:rPr/>
              <w:t>279 759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jc w:val="center"/>
              <w:rPr/>
            </w:pPr>
            <w:r>
              <w:rPr/>
              <w:t>216 074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198 001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234 492</w:t>
            </w:r>
          </w:p>
        </w:tc>
      </w:tr>
    </w:tbl>
    <w:p>
      <w:pPr>
        <w:pStyle w:val="Normal"/>
        <w:suppressAutoHyphens w:val="true"/>
        <w:jc w:val="both"/>
        <w:textAlignment w:val="baseline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</w:r>
    </w:p>
    <w:p>
      <w:pPr>
        <w:pStyle w:val="Normal"/>
        <w:suppressAutoHyphens w:val="true"/>
        <w:spacing w:lineRule="auto" w:line="276"/>
        <w:jc w:val="both"/>
        <w:textAlignment w:val="baseline"/>
        <w:rPr/>
      </w:pPr>
      <w:r>
        <w:rPr>
          <w:rFonts w:eastAsia="Times New Roman"/>
          <w:lang w:eastAsia="sk-SK"/>
        </w:rPr>
        <w:t xml:space="preserve">Výdavková časť návrhu rozpočtu na rok 2022 rozpočtuje s celkovým objemom výdavkov vo výške </w:t>
      </w:r>
      <w:r>
        <w:rPr>
          <w:rFonts w:eastAsia="Times New Roman"/>
          <w:lang w:eastAsia="sk-SK"/>
        </w:rPr>
        <w:t>234 492</w:t>
      </w:r>
      <w:r>
        <w:rPr>
          <w:rFonts w:eastAsia="Times New Roman"/>
          <w:lang w:eastAsia="sk-SK"/>
        </w:rPr>
        <w:t>,- EUR, čo predstavuje navýšenie o </w:t>
      </w:r>
      <w:r>
        <w:rPr>
          <w:rFonts w:eastAsia="Times New Roman"/>
          <w:lang w:eastAsia="sk-SK"/>
        </w:rPr>
        <w:t>18,42</w:t>
      </w:r>
      <w:r>
        <w:rPr>
          <w:rFonts w:eastAsia="Times New Roman"/>
          <w:lang w:eastAsia="sk-SK"/>
        </w:rPr>
        <w:t xml:space="preserve"> % v porovnaní s  rozpočtom výdavkov roka 2021.  </w:t>
      </w:r>
    </w:p>
    <w:p>
      <w:pPr>
        <w:pStyle w:val="Normal"/>
        <w:suppressAutoHyphens w:val="true"/>
        <w:spacing w:lineRule="auto" w:line="276"/>
        <w:jc w:val="both"/>
        <w:textAlignment w:val="baseline"/>
        <w:rPr/>
      </w:pPr>
      <w:r>
        <w:rPr>
          <w:rFonts w:eastAsia="Times New Roman"/>
          <w:lang w:eastAsia="sk-SK"/>
        </w:rPr>
        <w:t>V návrhu rozpočtu na rok 2022 zaznamenávame medziročn</w:t>
      </w:r>
      <w:r>
        <w:rPr>
          <w:rFonts w:eastAsia="Times New Roman"/>
          <w:lang w:eastAsia="sk-SK"/>
        </w:rPr>
        <w:t>é</w:t>
      </w:r>
      <w:r>
        <w:rPr>
          <w:rFonts w:eastAsia="Times New Roman"/>
          <w:lang w:eastAsia="sk-SK"/>
        </w:rPr>
        <w:t> </w:t>
      </w:r>
      <w:r>
        <w:rPr>
          <w:rFonts w:eastAsia="Times New Roman"/>
          <w:lang w:eastAsia="sk-SK"/>
        </w:rPr>
        <w:t>zvýšenie</w:t>
      </w:r>
      <w:r>
        <w:rPr>
          <w:rFonts w:eastAsia="Times New Roman"/>
          <w:lang w:eastAsia="sk-SK"/>
        </w:rPr>
        <w:t xml:space="preserve"> bežných výdavkov o  1</w:t>
      </w:r>
      <w:r>
        <w:rPr>
          <w:rFonts w:eastAsia="Times New Roman"/>
          <w:lang w:eastAsia="sk-SK"/>
        </w:rPr>
        <w:t>6,59</w:t>
      </w:r>
      <w:r>
        <w:rPr>
          <w:rFonts w:eastAsia="Times New Roman"/>
          <w:lang w:eastAsia="sk-SK"/>
        </w:rPr>
        <w:t xml:space="preserve"> %, </w:t>
      </w:r>
      <w:r>
        <w:rPr>
          <w:rFonts w:eastAsia="Times New Roman"/>
          <w:lang w:eastAsia="sk-SK"/>
        </w:rPr>
        <w:t>nakoľko</w:t>
      </w:r>
      <w:r>
        <w:rPr>
          <w:rFonts w:eastAsia="Times New Roman"/>
          <w:lang w:eastAsia="sk-SK"/>
        </w:rPr>
        <w:t xml:space="preserve"> sa kalkulovalo </w:t>
      </w:r>
      <w:r>
        <w:rPr>
          <w:rFonts w:eastAsia="Times New Roman"/>
          <w:lang w:eastAsia="sk-SK"/>
        </w:rPr>
        <w:t xml:space="preserve">(aj na základe dosiahnutých skutočných údajov) </w:t>
      </w:r>
      <w:r>
        <w:rPr>
          <w:rFonts w:eastAsia="Times New Roman"/>
          <w:lang w:eastAsia="sk-SK"/>
        </w:rPr>
        <w:t xml:space="preserve">so zvýšenými cenami energií, </w:t>
      </w:r>
      <w:r>
        <w:rPr>
          <w:rFonts w:eastAsia="Times New Roman"/>
          <w:lang w:eastAsia="sk-SK"/>
        </w:rPr>
        <w:t>tovarov a služieb súvisiace s energetickou a hospodárskou krízou a infláciou v krajine.</w:t>
      </w:r>
    </w:p>
    <w:p>
      <w:pPr>
        <w:pStyle w:val="Normal"/>
        <w:suppressAutoHyphens w:val="true"/>
        <w:spacing w:lineRule="auto" w:line="276"/>
        <w:jc w:val="both"/>
        <w:textAlignment w:val="baseline"/>
        <w:rPr>
          <w:rFonts w:eastAsia="Times New Roman"/>
          <w:lang w:eastAsia="sk-SK"/>
        </w:rPr>
      </w:pPr>
      <w:r>
        <w:rPr/>
      </w:r>
    </w:p>
    <w:p>
      <w:pPr>
        <w:pStyle w:val="Normal"/>
        <w:suppressAutoHyphens w:val="true"/>
        <w:spacing w:lineRule="auto" w:line="276"/>
        <w:jc w:val="both"/>
        <w:textAlignment w:val="baseline"/>
        <w:rPr>
          <w:highlight w:val="yellow"/>
        </w:rPr>
      </w:pPr>
      <w:r>
        <w:rPr>
          <w:rFonts w:eastAsia="Times New Roman"/>
          <w:lang w:eastAsia="sk-SK"/>
        </w:rPr>
        <w:t xml:space="preserve">Kapitálové výdavky sú  v rozpočte navrhované </w:t>
      </w:r>
      <w:r>
        <w:rPr>
          <w:rFonts w:eastAsia="Times New Roman"/>
          <w:lang w:eastAsia="sk-SK"/>
        </w:rPr>
        <w:t>v sume 6 315,- EUR, z čoho</w:t>
      </w:r>
      <w:r>
        <w:rPr>
          <w:rFonts w:eastAsia="Times New Roman"/>
          <w:lang w:eastAsia="sk-SK"/>
        </w:rPr>
        <w:t xml:space="preserve"> splátky </w:t>
      </w:r>
      <w:r>
        <w:rPr>
          <w:rFonts w:eastAsia="Times New Roman"/>
          <w:lang w:eastAsia="sk-SK"/>
        </w:rPr>
        <w:t xml:space="preserve">na </w:t>
      </w:r>
      <w:r>
        <w:rPr>
          <w:rFonts w:eastAsia="Times New Roman"/>
          <w:lang w:eastAsia="sk-SK"/>
        </w:rPr>
        <w:t>rekonštrukci</w:t>
      </w:r>
      <w:r>
        <w:rPr>
          <w:rFonts w:eastAsia="Times New Roman"/>
          <w:lang w:eastAsia="sk-SK"/>
        </w:rPr>
        <w:t>u</w:t>
      </w:r>
      <w:r>
        <w:rPr>
          <w:rFonts w:eastAsia="Times New Roman"/>
          <w:lang w:eastAsia="sk-SK"/>
        </w:rPr>
        <w:t xml:space="preserve"> verejného osvetlenia </w:t>
      </w:r>
      <w:r>
        <w:rPr>
          <w:rFonts w:eastAsia="Times New Roman"/>
          <w:lang w:eastAsia="sk-SK"/>
        </w:rPr>
        <w:t xml:space="preserve">činia </w:t>
      </w:r>
      <w:r>
        <w:rPr>
          <w:rFonts w:eastAsia="Times New Roman"/>
          <w:lang w:eastAsia="sk-SK"/>
        </w:rPr>
        <w:t>sum</w:t>
      </w:r>
      <w:r>
        <w:rPr>
          <w:rFonts w:eastAsia="Times New Roman"/>
          <w:lang w:eastAsia="sk-SK"/>
        </w:rPr>
        <w:t>u</w:t>
      </w:r>
      <w:r>
        <w:rPr>
          <w:rFonts w:eastAsia="Times New Roman"/>
          <w:lang w:eastAsia="sk-SK"/>
        </w:rPr>
        <w:t xml:space="preserve"> 2 301,- EUR </w:t>
      </w:r>
      <w:r>
        <w:rPr>
          <w:rFonts w:eastAsia="Times New Roman"/>
          <w:lang w:eastAsia="sk-SK"/>
        </w:rPr>
        <w:t>ostatná časť výdavkov je plánovaná na rekonštrukciu verejných budov.</w:t>
      </w:r>
      <w:r>
        <w:rPr>
          <w:rFonts w:eastAsia="Times New Roman"/>
          <w:lang w:eastAsia="sk-SK"/>
        </w:rPr>
        <w:t xml:space="preserve"> O konkrétnych investičných akciách môže rozhodnúť obecné zastupiteľstvo podľa ich  opodstatnenosti a naliehavosti realizácie . Obec plánuje vykryť kapitálové výdavky zo  zostatkov finančných prostriedkov z predchádzajúcich rokov.</w:t>
      </w:r>
    </w:p>
    <w:p>
      <w:pPr>
        <w:pStyle w:val="Normal"/>
        <w:suppressAutoHyphens w:val="true"/>
        <w:spacing w:lineRule="auto" w:line="276"/>
        <w:jc w:val="both"/>
        <w:textAlignment w:val="baseline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</w:r>
    </w:p>
    <w:p>
      <w:pPr>
        <w:pStyle w:val="Normal"/>
        <w:suppressAutoHyphens w:val="true"/>
        <w:jc w:val="both"/>
        <w:textAlignment w:val="baseline"/>
        <w:rPr/>
      </w:pPr>
      <w:r>
        <w:rPr>
          <w:rFonts w:eastAsia="Times New Roman"/>
          <w:lang w:eastAsia="sk-SK"/>
        </w:rPr>
        <w:t xml:space="preserve">Tab. č. 7  </w:t>
      </w:r>
      <w:r>
        <w:rPr>
          <w:rFonts w:eastAsia="Times New Roman"/>
          <w:i/>
          <w:lang w:eastAsia="sk-SK"/>
        </w:rPr>
        <w:t>Základné informácie výdavkovej časti návrhu rozpočtu</w:t>
      </w:r>
      <w:r>
        <w:rPr>
          <w:rFonts w:eastAsia="Times New Roman"/>
          <w:lang w:eastAsia="sk-SK"/>
        </w:rPr>
        <w:t>:</w:t>
      </w:r>
    </w:p>
    <w:p>
      <w:pPr>
        <w:pStyle w:val="Normal"/>
        <w:suppressAutoHyphens w:val="true"/>
        <w:jc w:val="both"/>
        <w:textAlignment w:val="baseline"/>
        <w:rPr/>
      </w:pPr>
      <w:r>
        <w:rPr>
          <w:rFonts w:eastAsia="Times New Roman"/>
          <w:lang w:eastAsia="sk-SK"/>
        </w:rPr>
        <w:tab/>
        <w:tab/>
        <w:tab/>
        <w:tab/>
        <w:tab/>
        <w:tab/>
        <w:tab/>
        <w:t>EUR</w:t>
      </w:r>
    </w:p>
    <w:tbl>
      <w:tblPr>
        <w:tblW w:w="6492" w:type="dxa"/>
        <w:jc w:val="left"/>
        <w:tblInd w:w="-11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30"/>
        <w:gridCol w:w="1809"/>
        <w:gridCol w:w="1653"/>
      </w:tblGrid>
      <w:tr>
        <w:trPr/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</w:tcPr>
          <w:p>
            <w:pPr>
              <w:pStyle w:val="Normal"/>
              <w:suppressAutoHyphens w:val="true"/>
              <w:jc w:val="both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Rozpočtový rok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2021</w:t>
            </w:r>
          </w:p>
          <w:p>
            <w:pPr>
              <w:pStyle w:val="Normal"/>
              <w:suppressAutoHyphens w:val="true"/>
              <w:jc w:val="center"/>
              <w:textAlignment w:val="baseline"/>
              <w:rPr>
                <w:rFonts w:eastAsia="Times New Roman"/>
                <w:lang w:eastAsia="sk-SK"/>
              </w:rPr>
            </w:pPr>
            <w:r>
              <w:rPr/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2022</w:t>
            </w:r>
          </w:p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návrh</w:t>
            </w:r>
          </w:p>
        </w:tc>
      </w:tr>
      <w:tr>
        <w:trPr/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both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Bežné výdavky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 xml:space="preserve">195 700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 xml:space="preserve">228 177 </w:t>
            </w:r>
          </w:p>
        </w:tc>
      </w:tr>
      <w:tr>
        <w:trPr/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both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Kapitálové výdavky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2 301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 xml:space="preserve">6 315 </w:t>
            </w:r>
          </w:p>
        </w:tc>
      </w:tr>
      <w:tr>
        <w:trPr/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both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Finančné operácie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0</w:t>
            </w:r>
          </w:p>
        </w:tc>
      </w:tr>
      <w:tr>
        <w:trPr/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suppressAutoHyphens w:val="true"/>
              <w:jc w:val="both"/>
              <w:textAlignment w:val="baseline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</w:r>
          </w:p>
          <w:p>
            <w:pPr>
              <w:pStyle w:val="Normal"/>
              <w:suppressAutoHyphens w:val="true"/>
              <w:jc w:val="both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Celkom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</w:r>
          </w:p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198 001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</w:r>
          </w:p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234 492</w:t>
            </w:r>
          </w:p>
        </w:tc>
      </w:tr>
    </w:tbl>
    <w:p>
      <w:pPr>
        <w:pStyle w:val="Normal"/>
        <w:suppressAutoHyphens w:val="true"/>
        <w:jc w:val="both"/>
        <w:textAlignment w:val="baseline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</w:r>
    </w:p>
    <w:p>
      <w:pPr>
        <w:pStyle w:val="Normal"/>
        <w:suppressAutoHyphens w:val="true"/>
        <w:jc w:val="both"/>
        <w:textAlignment w:val="baseline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</w:r>
    </w:p>
    <w:p>
      <w:pPr>
        <w:pStyle w:val="Normal"/>
        <w:widowControl w:val="false"/>
        <w:suppressAutoHyphens w:val="true"/>
        <w:jc w:val="both"/>
        <w:textAlignment w:val="baseline"/>
        <w:rPr/>
      </w:pPr>
      <w:r>
        <w:rPr>
          <w:rFonts w:eastAsia="Times New Roman"/>
          <w:b/>
          <w:lang w:eastAsia="sk-SK"/>
        </w:rPr>
        <w:t>Bilancia návrhu rozpočtu  na rok 2022</w:t>
      </w:r>
    </w:p>
    <w:p>
      <w:pPr>
        <w:pStyle w:val="Normal"/>
        <w:suppressAutoHyphens w:val="true"/>
        <w:jc w:val="both"/>
        <w:textAlignment w:val="baseline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</w:r>
    </w:p>
    <w:p>
      <w:pPr>
        <w:pStyle w:val="Normal"/>
        <w:suppressAutoHyphens w:val="true"/>
        <w:jc w:val="both"/>
        <w:textAlignment w:val="baseline"/>
        <w:rPr/>
      </w:pPr>
      <w:r>
        <w:rPr>
          <w:rFonts w:eastAsia="Times New Roman"/>
          <w:lang w:eastAsia="sk-SK"/>
        </w:rPr>
        <w:t xml:space="preserve">Tab č. 8  </w:t>
      </w:r>
      <w:r>
        <w:rPr>
          <w:rFonts w:eastAsia="Times New Roman"/>
          <w:i/>
          <w:lang w:eastAsia="sk-SK"/>
        </w:rPr>
        <w:t>Celková bilancia návrhu rozpočtu na rok 2022</w:t>
      </w:r>
    </w:p>
    <w:p>
      <w:pPr>
        <w:pStyle w:val="Normal"/>
        <w:suppressAutoHyphens w:val="true"/>
        <w:jc w:val="both"/>
        <w:textAlignment w:val="baseline"/>
        <w:rPr/>
      </w:pPr>
      <w:r>
        <w:rPr>
          <w:rFonts w:eastAsia="Times New Roman"/>
          <w:i/>
          <w:lang w:eastAsia="sk-SK"/>
        </w:rPr>
        <w:tab/>
        <w:tab/>
        <w:tab/>
        <w:tab/>
        <w:tab/>
        <w:tab/>
        <w:tab/>
        <w:tab/>
        <w:tab/>
        <w:tab/>
      </w:r>
      <w:r>
        <w:rPr>
          <w:rFonts w:eastAsia="Times New Roman"/>
          <w:lang w:eastAsia="sk-SK"/>
        </w:rPr>
        <w:t>EUR</w:t>
      </w:r>
    </w:p>
    <w:tbl>
      <w:tblPr>
        <w:tblW w:w="9062" w:type="dxa"/>
        <w:jc w:val="left"/>
        <w:tblInd w:w="-11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531"/>
        <w:gridCol w:w="4530"/>
      </w:tblGrid>
      <w:tr>
        <w:trPr/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</w:tcPr>
          <w:p>
            <w:pPr>
              <w:pStyle w:val="Normal"/>
              <w:suppressAutoHyphens w:val="true"/>
              <w:jc w:val="both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Rozpočtové zdroje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</w:r>
          </w:p>
        </w:tc>
      </w:tr>
      <w:tr>
        <w:trPr/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both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Bežné príjmy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179 361</w:t>
            </w:r>
          </w:p>
        </w:tc>
      </w:tr>
      <w:tr>
        <w:trPr/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both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Kapitálové príjmy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55</w:t>
            </w:r>
          </w:p>
        </w:tc>
      </w:tr>
      <w:tr>
        <w:trPr/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both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Finančné operácie príjmové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40 323</w:t>
            </w:r>
          </w:p>
        </w:tc>
      </w:tr>
      <w:tr>
        <w:trPr/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suppressAutoHyphens w:val="true"/>
              <w:jc w:val="both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Rozpočtové zdroje spolu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234 492</w:t>
            </w:r>
          </w:p>
        </w:tc>
      </w:tr>
      <w:tr>
        <w:trPr/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both"/>
              <w:textAlignment w:val="baseline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</w:r>
          </w:p>
        </w:tc>
      </w:tr>
      <w:tr>
        <w:trPr/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</w:tcPr>
          <w:p>
            <w:pPr>
              <w:pStyle w:val="Normal"/>
              <w:suppressAutoHyphens w:val="true"/>
              <w:jc w:val="both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Rozpočtové výdavky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</w:r>
          </w:p>
        </w:tc>
      </w:tr>
      <w:tr>
        <w:trPr/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both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Bežné výdavky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 xml:space="preserve">228 177 </w:t>
            </w:r>
          </w:p>
        </w:tc>
      </w:tr>
      <w:tr>
        <w:trPr/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both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Kapitálové výdavky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 xml:space="preserve">6 315 </w:t>
            </w:r>
          </w:p>
        </w:tc>
      </w:tr>
      <w:tr>
        <w:trPr/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both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Finančné operácie výdavkové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0</w:t>
            </w:r>
          </w:p>
        </w:tc>
      </w:tr>
      <w:tr>
        <w:trPr/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suppressAutoHyphens w:val="true"/>
              <w:jc w:val="both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Rozpočtové výdavky spolu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234 492</w:t>
            </w:r>
          </w:p>
        </w:tc>
      </w:tr>
      <w:tr>
        <w:trPr/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both"/>
              <w:textAlignment w:val="baseline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</w:r>
          </w:p>
        </w:tc>
      </w:tr>
      <w:tr>
        <w:trPr/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both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Bilancia bežného rozpočtu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/>
              <w:t xml:space="preserve">-34 063 </w:t>
            </w:r>
          </w:p>
        </w:tc>
      </w:tr>
      <w:tr>
        <w:trPr/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both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Bilancia kapitálového rozpočtu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 xml:space="preserve">-6 260 </w:t>
            </w:r>
          </w:p>
        </w:tc>
      </w:tr>
      <w:tr>
        <w:trPr/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both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Bilancia finančných operácií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/>
              <w:t xml:space="preserve">40 323 </w:t>
            </w:r>
          </w:p>
        </w:tc>
      </w:tr>
      <w:tr>
        <w:trPr/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suppressAutoHyphens w:val="true"/>
              <w:jc w:val="both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CELKOVÁ BILANCIA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/>
              <w:t>0</w:t>
            </w:r>
          </w:p>
        </w:tc>
      </w:tr>
    </w:tbl>
    <w:p>
      <w:pPr>
        <w:pStyle w:val="Normal"/>
        <w:suppressAutoHyphens w:val="true"/>
        <w:spacing w:lineRule="auto" w:line="276"/>
        <w:jc w:val="both"/>
        <w:textAlignment w:val="baseline"/>
        <w:rPr>
          <w:rFonts w:eastAsia="Times New Roman"/>
          <w:lang w:eastAsia="sk-SK"/>
        </w:rPr>
      </w:pPr>
      <w:r>
        <w:rPr/>
      </w:r>
    </w:p>
    <w:p>
      <w:pPr>
        <w:pStyle w:val="Normal"/>
        <w:suppressAutoHyphens w:val="true"/>
        <w:spacing w:lineRule="auto" w:line="276"/>
        <w:jc w:val="both"/>
        <w:textAlignment w:val="baseline"/>
        <w:rPr>
          <w:rFonts w:eastAsia="Times New Roman"/>
          <w:lang w:eastAsia="sk-SK"/>
        </w:rPr>
      </w:pPr>
      <w:r>
        <w:rPr/>
      </w:r>
    </w:p>
    <w:p>
      <w:pPr>
        <w:pStyle w:val="Normal"/>
        <w:suppressAutoHyphens w:val="true"/>
        <w:spacing w:lineRule="auto" w:line="276"/>
        <w:jc w:val="both"/>
        <w:textAlignment w:val="baseline"/>
        <w:rPr/>
      </w:pPr>
      <w:r>
        <w:rPr>
          <w:rFonts w:eastAsia="Times New Roman"/>
          <w:lang w:eastAsia="sk-SK"/>
        </w:rPr>
        <w:t xml:space="preserve">Z pohľadu vývoja čerpania bežných výdavkov je dôležité ich pokrytie bežnými príjmami. V návrhu rozpočtu na rok 2022 je plánovaný záporný rozdiel  bežných príjmov a bežných výdavkov, ale len   </w:t>
      </w:r>
      <w:r>
        <w:rPr>
          <w:rFonts w:eastAsia="Times New Roman"/>
          <w:lang w:eastAsia="sk-SK"/>
        </w:rPr>
        <w:t>v sume</w:t>
      </w:r>
      <w:r>
        <w:rPr>
          <w:rFonts w:eastAsia="Times New Roman"/>
          <w:lang w:eastAsia="sk-SK"/>
        </w:rPr>
        <w:t xml:space="preserve"> účelovo určených finančných prostriedkov nevyčerpaných v roku 2021 </w:t>
      </w:r>
      <w:r>
        <w:rPr>
          <w:rFonts w:eastAsia="Times New Roman"/>
          <w:lang w:eastAsia="sk-SK"/>
        </w:rPr>
        <w:t xml:space="preserve">a z časti sumy refundácie výdavkov zo štátneho rozpočtu </w:t>
      </w:r>
      <w:r>
        <w:rPr>
          <w:rFonts w:eastAsia="Times New Roman"/>
          <w:lang w:eastAsia="sk-SK"/>
        </w:rPr>
        <w:t xml:space="preserve">v roku 2021 </w:t>
      </w:r>
      <w:r>
        <w:rPr>
          <w:rFonts w:eastAsia="Times New Roman"/>
          <w:lang w:eastAsia="sk-SK"/>
        </w:rPr>
        <w:t xml:space="preserve">na odstránenie následkov povodne </w:t>
      </w:r>
      <w:r>
        <w:rPr>
          <w:rFonts w:eastAsia="Times New Roman"/>
          <w:lang w:eastAsia="sk-SK"/>
        </w:rPr>
        <w:t xml:space="preserve">a to </w:t>
      </w:r>
      <w:r>
        <w:rPr>
          <w:rFonts w:eastAsia="Times New Roman"/>
          <w:lang w:eastAsia="sk-SK"/>
        </w:rPr>
        <w:t xml:space="preserve"> </w:t>
      </w:r>
      <w:r>
        <w:rPr>
          <w:rFonts w:eastAsia="Times New Roman"/>
          <w:lang w:eastAsia="sk-SK"/>
        </w:rPr>
        <w:t xml:space="preserve">v celkovej </w:t>
      </w:r>
      <w:r>
        <w:rPr>
          <w:rFonts w:eastAsia="Times New Roman"/>
          <w:lang w:eastAsia="sk-SK"/>
        </w:rPr>
        <w:t xml:space="preserve">výške 34 063,- EUR. </w:t>
      </w:r>
      <w:r>
        <w:rPr>
          <w:rFonts w:eastAsia="Times New Roman"/>
          <w:lang w:eastAsia="sk-SK"/>
        </w:rPr>
        <w:t>Účel použitia f</w:t>
      </w:r>
      <w:r>
        <w:rPr>
          <w:rFonts w:eastAsia="Times New Roman"/>
          <w:lang w:eastAsia="sk-SK"/>
        </w:rPr>
        <w:t>inančn</w:t>
      </w:r>
      <w:r>
        <w:rPr>
          <w:rFonts w:eastAsia="Times New Roman"/>
          <w:lang w:eastAsia="sk-SK"/>
        </w:rPr>
        <w:t>ých</w:t>
      </w:r>
      <w:r>
        <w:rPr>
          <w:rFonts w:eastAsia="Times New Roman"/>
          <w:lang w:eastAsia="sk-SK"/>
        </w:rPr>
        <w:t xml:space="preserve"> prostriedk</w:t>
      </w:r>
      <w:r>
        <w:rPr>
          <w:rFonts w:eastAsia="Times New Roman"/>
          <w:lang w:eastAsia="sk-SK"/>
        </w:rPr>
        <w:t>ov</w:t>
      </w:r>
      <w:r>
        <w:rPr>
          <w:rFonts w:eastAsia="Times New Roman"/>
          <w:lang w:eastAsia="sk-SK"/>
        </w:rPr>
        <w:t xml:space="preserve"> zo štátneho rozpočtu </w:t>
      </w:r>
      <w:r>
        <w:rPr>
          <w:rFonts w:eastAsia="Times New Roman"/>
          <w:lang w:eastAsia="sk-SK"/>
        </w:rPr>
        <w:t>poskytnutých</w:t>
      </w:r>
      <w:r>
        <w:rPr>
          <w:rFonts w:eastAsia="Times New Roman"/>
          <w:lang w:eastAsia="sk-SK"/>
        </w:rPr>
        <w:t xml:space="preserve"> </w:t>
      </w:r>
      <w:r>
        <w:rPr>
          <w:rFonts w:eastAsia="Times New Roman"/>
          <w:lang w:eastAsia="sk-SK"/>
        </w:rPr>
        <w:t xml:space="preserve">z titulu povodne, ktorá zasiahla obec v roku 2020 nebol vymedzený, preto </w:t>
      </w:r>
      <w:r>
        <w:rPr>
          <w:rFonts w:eastAsia="Times New Roman"/>
          <w:lang w:eastAsia="sk-SK"/>
        </w:rPr>
        <w:t>b</w:t>
      </w:r>
      <w:r>
        <w:rPr>
          <w:rFonts w:eastAsia="Times New Roman"/>
          <w:lang w:eastAsia="sk-SK"/>
        </w:rPr>
        <w:t xml:space="preserve">olo možné ich </w:t>
      </w:r>
      <w:r>
        <w:rPr>
          <w:rFonts w:eastAsia="Times New Roman"/>
          <w:lang w:eastAsia="sk-SK"/>
        </w:rPr>
        <w:t xml:space="preserve">použitie </w:t>
      </w:r>
      <w:r>
        <w:rPr>
          <w:rFonts w:eastAsia="Times New Roman"/>
          <w:lang w:eastAsia="sk-SK"/>
        </w:rPr>
        <w:t xml:space="preserve">aj na </w:t>
      </w:r>
      <w:r>
        <w:rPr>
          <w:rFonts w:eastAsia="Times New Roman"/>
          <w:lang w:eastAsia="sk-SK"/>
        </w:rPr>
        <w:t>bežn</w:t>
      </w:r>
      <w:r>
        <w:rPr>
          <w:rFonts w:eastAsia="Times New Roman"/>
          <w:lang w:eastAsia="sk-SK"/>
        </w:rPr>
        <w:t>é</w:t>
      </w:r>
      <w:r>
        <w:rPr>
          <w:rFonts w:eastAsia="Times New Roman"/>
          <w:lang w:eastAsia="sk-SK"/>
        </w:rPr>
        <w:t xml:space="preserve"> výdavk</w:t>
      </w:r>
      <w:r>
        <w:rPr>
          <w:rFonts w:eastAsia="Times New Roman"/>
          <w:lang w:eastAsia="sk-SK"/>
        </w:rPr>
        <w:t>y.</w:t>
      </w:r>
      <w:r>
        <w:rPr>
          <w:rFonts w:eastAsia="Times New Roman"/>
          <w:lang w:eastAsia="sk-SK"/>
        </w:rPr>
        <w:t xml:space="preserve"> </w:t>
      </w:r>
      <w:r>
        <w:rPr>
          <w:rFonts w:eastAsia="Times New Roman"/>
          <w:lang w:eastAsia="sk-SK"/>
        </w:rPr>
        <w:t xml:space="preserve">V návrhu rozpočtu je stanovené čerpanie bežných výdavkov </w:t>
      </w:r>
      <w:r>
        <w:rPr>
          <w:rFonts w:eastAsia="Times New Roman"/>
          <w:lang w:eastAsia="sk-SK"/>
        </w:rPr>
        <w:t xml:space="preserve">vzhľadom </w:t>
      </w:r>
      <w:r>
        <w:rPr>
          <w:rFonts w:eastAsia="Times New Roman"/>
          <w:lang w:eastAsia="sk-SK"/>
        </w:rPr>
        <w:t xml:space="preserve">na ich vývoj v predchádzajúcich rokoch </w:t>
      </w:r>
      <w:r>
        <w:rPr>
          <w:rFonts w:eastAsia="Times New Roman"/>
          <w:lang w:eastAsia="sk-SK"/>
        </w:rPr>
        <w:t>s prihliadnutím na</w:t>
      </w:r>
      <w:r>
        <w:rPr>
          <w:rFonts w:eastAsia="Times New Roman"/>
          <w:lang w:eastAsia="sk-SK"/>
        </w:rPr>
        <w:t xml:space="preserve"> zvyšujúce </w:t>
      </w:r>
      <w:r>
        <w:rPr>
          <w:rFonts w:eastAsia="Times New Roman"/>
          <w:lang w:eastAsia="sk-SK"/>
        </w:rPr>
        <w:t xml:space="preserve">sa </w:t>
      </w:r>
      <w:r>
        <w:rPr>
          <w:rFonts w:eastAsia="Times New Roman"/>
          <w:lang w:eastAsia="sk-SK"/>
        </w:rPr>
        <w:t xml:space="preserve">ceny </w:t>
      </w:r>
      <w:r>
        <w:rPr>
          <w:rFonts w:eastAsia="Times New Roman"/>
          <w:lang w:eastAsia="sk-SK"/>
        </w:rPr>
        <w:t>energií, tovarov a služieb</w:t>
      </w:r>
      <w:r>
        <w:rPr>
          <w:rFonts w:eastAsia="Times New Roman"/>
          <w:lang w:eastAsia="sk-SK"/>
        </w:rPr>
        <w:t>.</w:t>
      </w:r>
    </w:p>
    <w:p>
      <w:pPr>
        <w:pStyle w:val="Normal"/>
        <w:suppressAutoHyphens w:val="true"/>
        <w:spacing w:lineRule="auto" w:line="276"/>
        <w:jc w:val="both"/>
        <w:textAlignment w:val="baseline"/>
        <w:rPr>
          <w:rFonts w:eastAsia="Times New Roman"/>
          <w:highlight w:val="yellow"/>
          <w:lang w:eastAsia="sk-SK"/>
        </w:rPr>
      </w:pPr>
      <w:r>
        <w:rPr>
          <w:rFonts w:eastAsia="Times New Roman"/>
          <w:highlight w:val="yellow"/>
          <w:lang w:eastAsia="sk-SK"/>
        </w:rPr>
      </w:r>
    </w:p>
    <w:p>
      <w:pPr>
        <w:pStyle w:val="Normal"/>
        <w:suppressAutoHyphens w:val="true"/>
        <w:spacing w:lineRule="auto" w:line="276"/>
        <w:jc w:val="both"/>
        <w:textAlignment w:val="baseline"/>
        <w:rPr/>
      </w:pPr>
      <w:r>
        <w:rPr>
          <w:rFonts w:eastAsia="Times New Roman"/>
          <w:lang w:eastAsia="sk-SK"/>
        </w:rPr>
        <w:t>Kapitálový    rozpočet   je   zostavený   ako   schodkový,   schodok   je     rozpočtovaný   vo   výške  - -6 260,- EUR. Schodok kapitálového rozpočtu je krytý finančnými prostriedkami z minulých rokov. Nakoľko  navrhovaný rozpočet vrátane finančných operácií je zostavený ako vyrovnaný, je splnená podmienka, vyplývajúca z § 10 ods. 7 zákona č. 583/2004 Z. z.</w:t>
      </w:r>
    </w:p>
    <w:p>
      <w:pPr>
        <w:pStyle w:val="Normal"/>
        <w:suppressAutoHyphens w:val="true"/>
        <w:spacing w:lineRule="auto" w:line="276"/>
        <w:jc w:val="both"/>
        <w:textAlignment w:val="baseline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</w:r>
    </w:p>
    <w:p>
      <w:pPr>
        <w:pStyle w:val="Normal"/>
        <w:suppressAutoHyphens w:val="true"/>
        <w:jc w:val="both"/>
        <w:textAlignment w:val="baseline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</w:r>
    </w:p>
    <w:p>
      <w:pPr>
        <w:pStyle w:val="Normal"/>
        <w:widowControl w:val="false"/>
        <w:suppressAutoHyphens w:val="true"/>
        <w:jc w:val="both"/>
        <w:textAlignment w:val="baseline"/>
        <w:rPr/>
      </w:pPr>
      <w:r>
        <w:rPr>
          <w:rFonts w:eastAsia="Times New Roman"/>
          <w:b/>
          <w:lang w:eastAsia="sk-SK"/>
        </w:rPr>
        <w:t>Návrh rozpočtu na roky 2023 – 2024</w:t>
      </w:r>
    </w:p>
    <w:p>
      <w:pPr>
        <w:pStyle w:val="Normal"/>
        <w:suppressAutoHyphens w:val="true"/>
        <w:jc w:val="both"/>
        <w:textAlignment w:val="baseline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</w:r>
    </w:p>
    <w:p>
      <w:pPr>
        <w:pStyle w:val="Normal"/>
        <w:suppressAutoHyphens w:val="true"/>
        <w:jc w:val="both"/>
        <w:textAlignment w:val="baseline"/>
        <w:rPr/>
      </w:pPr>
      <w:r>
        <w:rPr>
          <w:rFonts w:eastAsia="Times New Roman"/>
          <w:lang w:eastAsia="sk-SK"/>
        </w:rPr>
        <w:t xml:space="preserve">Tab. č. 9    </w:t>
      </w:r>
      <w:r>
        <w:rPr>
          <w:rFonts w:eastAsia="Times New Roman"/>
          <w:i/>
          <w:lang w:eastAsia="sk-SK"/>
        </w:rPr>
        <w:t>Bilancia viacročného rozpočtu</w:t>
      </w:r>
    </w:p>
    <w:p>
      <w:pPr>
        <w:pStyle w:val="Normal"/>
        <w:suppressAutoHyphens w:val="true"/>
        <w:jc w:val="both"/>
        <w:textAlignment w:val="baseline"/>
        <w:rPr/>
      </w:pPr>
      <w:r>
        <w:rPr>
          <w:rFonts w:eastAsia="Times New Roman"/>
          <w:lang w:eastAsia="sk-SK"/>
        </w:rPr>
        <w:tab/>
        <w:tab/>
        <w:tab/>
        <w:tab/>
        <w:tab/>
        <w:tab/>
        <w:tab/>
        <w:tab/>
        <w:tab/>
        <w:t xml:space="preserve">     EUR</w:t>
      </w:r>
    </w:p>
    <w:tbl>
      <w:tblPr>
        <w:tblW w:w="9062" w:type="dxa"/>
        <w:jc w:val="left"/>
        <w:tblInd w:w="-11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77"/>
        <w:gridCol w:w="2833"/>
        <w:gridCol w:w="2552"/>
      </w:tblGrid>
      <w:tr>
        <w:trPr/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</w:tcPr>
          <w:p>
            <w:pPr>
              <w:pStyle w:val="Normal"/>
              <w:suppressAutoHyphens w:val="true"/>
              <w:jc w:val="both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Rozpočtové roky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2023</w:t>
            </w:r>
          </w:p>
          <w:p>
            <w:pPr>
              <w:pStyle w:val="Normal"/>
              <w:suppressAutoHyphens w:val="true"/>
              <w:jc w:val="center"/>
              <w:textAlignment w:val="baseline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2024</w:t>
            </w:r>
          </w:p>
        </w:tc>
      </w:tr>
      <w:tr>
        <w:trPr/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both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Príjmy bežné + kapitálové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/>
              <w:t>179 361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/>
              <w:t>179 361</w:t>
            </w:r>
          </w:p>
        </w:tc>
      </w:tr>
      <w:tr>
        <w:trPr/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both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Príjmové finančné operácie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/>
              <w:t>32 301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/>
              <w:t xml:space="preserve">34 012 </w:t>
            </w:r>
          </w:p>
        </w:tc>
      </w:tr>
      <w:tr>
        <w:trPr/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suppressAutoHyphens w:val="true"/>
              <w:jc w:val="both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Bilancia príjmov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/>
              <w:t>211 662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/>
              <w:t>213 373</w:t>
            </w:r>
          </w:p>
        </w:tc>
      </w:tr>
      <w:tr>
        <w:trPr/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both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Výdavky bežné + kapitálové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/>
              <w:t>211 662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/>
              <w:t>211 662</w:t>
            </w:r>
          </w:p>
        </w:tc>
      </w:tr>
      <w:tr>
        <w:trPr/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both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Výdavkové finančné operácie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/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/>
              <w:t>1 711</w:t>
            </w:r>
          </w:p>
        </w:tc>
      </w:tr>
      <w:tr>
        <w:trPr/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suppressAutoHyphens w:val="true"/>
              <w:jc w:val="both"/>
              <w:textAlignment w:val="baseline"/>
              <w:rPr/>
            </w:pPr>
            <w:r>
              <w:rPr>
                <w:rFonts w:eastAsia="Times New Roman"/>
                <w:lang w:eastAsia="sk-SK"/>
              </w:rPr>
              <w:t>Bilancia výdavkov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/>
              <w:t>211 662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suppressAutoHyphens w:val="true"/>
              <w:jc w:val="center"/>
              <w:textAlignment w:val="baseline"/>
              <w:rPr/>
            </w:pPr>
            <w:r>
              <w:rPr/>
              <w:t>213 373</w:t>
            </w:r>
          </w:p>
        </w:tc>
      </w:tr>
    </w:tbl>
    <w:p>
      <w:pPr>
        <w:pStyle w:val="Normal"/>
        <w:suppressAutoHyphens w:val="true"/>
        <w:jc w:val="both"/>
        <w:textAlignment w:val="baseline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</w:r>
    </w:p>
    <w:p>
      <w:pPr>
        <w:pStyle w:val="Normal"/>
        <w:suppressAutoHyphens w:val="true"/>
        <w:jc w:val="both"/>
        <w:textAlignment w:val="baseline"/>
        <w:rPr/>
      </w:pPr>
      <w:r>
        <w:rPr>
          <w:rFonts w:eastAsia="Times New Roman"/>
          <w:lang w:eastAsia="sk-SK"/>
        </w:rPr>
        <w:t>Návrh  rozpočtu na roky 2023 – 2024 nie je záväzný, príjmy a výdavky navrhované v rozpočte sú orientačné.</w:t>
      </w:r>
    </w:p>
    <w:p>
      <w:pPr>
        <w:pStyle w:val="Normal"/>
        <w:suppressAutoHyphens w:val="true"/>
        <w:jc w:val="both"/>
        <w:textAlignment w:val="baseline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</w:r>
    </w:p>
    <w:p>
      <w:pPr>
        <w:pStyle w:val="Normal"/>
        <w:widowControl w:val="false"/>
        <w:suppressAutoHyphens w:val="true"/>
        <w:jc w:val="both"/>
        <w:textAlignment w:val="baseline"/>
        <w:rPr/>
      </w:pPr>
      <w:r>
        <w:rPr>
          <w:rFonts w:eastAsia="Times New Roman"/>
          <w:b/>
          <w:lang w:eastAsia="sk-SK"/>
        </w:rPr>
        <w:t>Riziká návrhu rozpočtu</w:t>
      </w:r>
    </w:p>
    <w:p>
      <w:pPr>
        <w:pStyle w:val="Normal"/>
        <w:suppressAutoHyphens w:val="true"/>
        <w:jc w:val="both"/>
        <w:textAlignment w:val="baseline"/>
        <w:rPr>
          <w:rFonts w:eastAsia="Times New Roman"/>
          <w:highlight w:val="yellow"/>
          <w:lang w:eastAsia="sk-SK"/>
        </w:rPr>
      </w:pPr>
      <w:r>
        <w:rPr>
          <w:rFonts w:eastAsia="Times New Roman"/>
          <w:highlight w:val="yellow"/>
          <w:lang w:eastAsia="sk-SK"/>
        </w:rPr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jc w:val="both"/>
        <w:textAlignment w:val="baseline"/>
        <w:rPr/>
      </w:pPr>
      <w:r>
        <w:rPr>
          <w:rFonts w:eastAsia="Times New Roman"/>
          <w:lang w:eastAsia="sk-SK"/>
        </w:rPr>
        <w:t xml:space="preserve">dodržanie zodpovedného prístupu k plneniu bežných príjmov daňových aj nedaňových  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jc w:val="both"/>
        <w:textAlignment w:val="baseline"/>
        <w:rPr/>
      </w:pPr>
      <w:r>
        <w:rPr>
          <w:rFonts w:eastAsia="Times New Roman"/>
          <w:lang w:eastAsia="sk-SK"/>
        </w:rPr>
        <w:t>čerpanie prostriedkov v súlade so zámermi obce,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jc w:val="both"/>
        <w:textAlignment w:val="baseline"/>
        <w:rPr/>
      </w:pPr>
      <w:r>
        <w:rPr>
          <w:rFonts w:eastAsia="Times New Roman"/>
          <w:lang w:eastAsia="sk-SK"/>
        </w:rPr>
        <w:t xml:space="preserve">rastúce ceny tovarov a služieb vrátane energií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ind w:left="0" w:hanging="0"/>
        <w:jc w:val="both"/>
        <w:textAlignment w:val="baseline"/>
        <w:rPr>
          <w:highlight w:val="yellow"/>
        </w:rPr>
      </w:pPr>
      <w:r>
        <w:rPr>
          <w:highlight w:val="yellow"/>
        </w:rPr>
      </w:r>
    </w:p>
    <w:p>
      <w:pPr>
        <w:pStyle w:val="Normal"/>
        <w:suppressAutoHyphens w:val="true"/>
        <w:ind w:hanging="0"/>
        <w:jc w:val="both"/>
        <w:textAlignment w:val="baseline"/>
        <w:rPr>
          <w:rFonts w:eastAsia="Times New Roman"/>
          <w:highlight w:val="yellow"/>
          <w:lang w:eastAsia="sk-SK"/>
        </w:rPr>
      </w:pPr>
      <w:r>
        <w:rPr>
          <w:rFonts w:eastAsia="Times New Roman"/>
          <w:highlight w:val="yellow"/>
          <w:lang w:eastAsia="sk-SK"/>
        </w:rPr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spacing w:lineRule="auto" w:line="276" w:before="0" w:after="200"/>
        <w:contextualSpacing/>
        <w:jc w:val="both"/>
        <w:textAlignment w:val="baseline"/>
        <w:rPr/>
      </w:pP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Zhrnutie</w:t>
      </w:r>
    </w:p>
    <w:p>
      <w:pPr>
        <w:pStyle w:val="Normal"/>
        <w:suppressAutoHyphens w:val="true"/>
        <w:spacing w:lineRule="auto" w:line="276" w:before="0" w:after="200"/>
        <w:jc w:val="both"/>
        <w:textAlignment w:val="baseline"/>
        <w:rPr/>
      </w:pPr>
      <w:r>
        <w:rPr/>
        <w:t xml:space="preserve">Podľa § 11 ods. 2 zákona č. 583/2004 Z. z. </w:t>
      </w:r>
      <w:r>
        <w:rPr>
          <w:b/>
        </w:rPr>
        <w:t>obec  počas rozpočtového provizória má schváliť rozpočet na príslušný rozpočtový rok najneskôr do 31. decembra bežného roka.</w:t>
      </w:r>
      <w:r>
        <w:rPr/>
        <w:t xml:space="preserve"> Následne sa zúčtujú rozpočtové príjmy a výdavky uskutočnené počas rozpočtového provizória. </w:t>
      </w:r>
      <w:r>
        <w:rPr>
          <w:rFonts w:eastAsia="Times New Roman"/>
          <w:lang w:eastAsia="sk-SK"/>
        </w:rPr>
        <w:t>Po schválení návrhu rozpočtu  obecným zastupiteľstvom na rok 202</w:t>
      </w:r>
      <w:r>
        <w:rPr>
          <w:rFonts w:eastAsia="Times New Roman"/>
          <w:lang w:eastAsia="sk-SK"/>
        </w:rPr>
        <w:t>2</w:t>
      </w:r>
      <w:r>
        <w:rPr>
          <w:rFonts w:eastAsia="Times New Roman"/>
          <w:lang w:eastAsia="sk-SK"/>
        </w:rPr>
        <w:t xml:space="preserve"> by sa pre obec Belá skončilo rozpočtové provizórium, ktoré regulovalo mantinely hospodárenia obce a obmedzovalo obec v efektívnejšom rozvoji, </w:t>
      </w:r>
      <w:r>
        <w:rPr>
          <w:rFonts w:eastAsia="Times New Roman"/>
          <w:lang w:eastAsia="sk-SK"/>
        </w:rPr>
        <w:t xml:space="preserve">vrátane podania žiadostí o </w:t>
      </w:r>
      <w:r>
        <w:rPr>
          <w:rFonts w:eastAsia="Times New Roman"/>
          <w:lang w:eastAsia="sk-SK"/>
        </w:rPr>
        <w:t>dotáci</w:t>
      </w:r>
      <w:r>
        <w:rPr>
          <w:rFonts w:eastAsia="Times New Roman"/>
          <w:lang w:eastAsia="sk-SK"/>
        </w:rPr>
        <w:t>e</w:t>
      </w:r>
      <w:r>
        <w:rPr>
          <w:rFonts w:eastAsia="Times New Roman"/>
          <w:lang w:eastAsia="sk-SK"/>
        </w:rPr>
        <w:t>, č</w:t>
      </w:r>
      <w:r>
        <w:rPr>
          <w:rFonts w:eastAsia="Times New Roman"/>
          <w:lang w:eastAsia="sk-SK"/>
        </w:rPr>
        <w:t xml:space="preserve">i zapájanie sa </w:t>
      </w:r>
      <w:r>
        <w:rPr>
          <w:rFonts w:eastAsia="Times New Roman"/>
          <w:lang w:eastAsia="sk-SK"/>
        </w:rPr>
        <w:t>do projektov na základe vypísaných výziev.</w:t>
      </w:r>
    </w:p>
    <w:p>
      <w:pPr>
        <w:pStyle w:val="Normal"/>
        <w:suppressAutoHyphens w:val="true"/>
        <w:spacing w:lineRule="auto" w:line="276" w:before="0" w:after="200"/>
        <w:jc w:val="both"/>
        <w:textAlignment w:val="baseline"/>
        <w:rPr/>
      </w:pPr>
      <w:r>
        <w:rPr>
          <w:rFonts w:eastAsia="Times New Roman"/>
          <w:lang w:eastAsia="sk-SK"/>
        </w:rPr>
        <w:t>Moje s</w:t>
      </w:r>
      <w:r>
        <w:rPr>
          <w:rFonts w:eastAsia="Times New Roman"/>
          <w:lang w:eastAsia="sk-SK"/>
        </w:rPr>
        <w:t xml:space="preserve">tanovisko, </w:t>
      </w:r>
      <w:r>
        <w:rPr>
          <w:rFonts w:eastAsia="Times New Roman"/>
          <w:lang w:eastAsia="sk-SK"/>
        </w:rPr>
        <w:t xml:space="preserve">ako </w:t>
      </w:r>
      <w:r>
        <w:rPr>
          <w:rFonts w:eastAsia="Times New Roman"/>
          <w:lang w:eastAsia="sk-SK"/>
        </w:rPr>
        <w:t xml:space="preserve">hlavného kontrolóra </w:t>
      </w:r>
      <w:r>
        <w:rPr>
          <w:rFonts w:eastAsia="Times New Roman"/>
          <w:lang w:eastAsia="sk-SK"/>
        </w:rPr>
        <w:t xml:space="preserve">obce </w:t>
      </w:r>
      <w:r>
        <w:rPr>
          <w:rFonts w:eastAsia="Times New Roman"/>
          <w:lang w:eastAsia="sk-SK"/>
        </w:rPr>
        <w:t xml:space="preserve"> k návrhu rozpočtu je zamerané najmä na posúdenie súladu návrhu rozpočtu so zákonom o rozpočtových pravidlách územnej samosprávy ako aj ďalšími právnymi predpismi. Ďalej v stanovisku s</w:t>
      </w:r>
      <w:r>
        <w:rPr>
          <w:rFonts w:eastAsia="Times New Roman"/>
          <w:lang w:eastAsia="sk-SK"/>
        </w:rPr>
        <w:t>om</w:t>
      </w:r>
      <w:r>
        <w:rPr>
          <w:rFonts w:eastAsia="Times New Roman"/>
          <w:lang w:eastAsia="sk-SK"/>
        </w:rPr>
        <w:t xml:space="preserve"> identifik</w:t>
      </w:r>
      <w:r>
        <w:rPr>
          <w:rFonts w:eastAsia="Times New Roman"/>
          <w:lang w:eastAsia="sk-SK"/>
        </w:rPr>
        <w:t>ovala</w:t>
      </w:r>
      <w:r>
        <w:rPr>
          <w:rFonts w:eastAsia="Times New Roman"/>
          <w:lang w:eastAsia="sk-SK"/>
        </w:rPr>
        <w:t xml:space="preserve">  prípadné riziká plnenia rozpočtovaných príjmov a mier</w:t>
      </w:r>
      <w:r>
        <w:rPr>
          <w:rFonts w:eastAsia="Times New Roman"/>
          <w:lang w:eastAsia="sk-SK"/>
        </w:rPr>
        <w:t>u</w:t>
      </w:r>
      <w:r>
        <w:rPr>
          <w:rFonts w:eastAsia="Times New Roman"/>
          <w:lang w:eastAsia="sk-SK"/>
        </w:rPr>
        <w:t xml:space="preserve"> čerpania rozpočtovaných výdavkov. Pri tvorbe návrhu rozpočtu s</w:t>
      </w:r>
      <w:r>
        <w:rPr>
          <w:rFonts w:eastAsia="Times New Roman"/>
          <w:lang w:eastAsia="sk-SK"/>
        </w:rPr>
        <w:t>om</w:t>
      </w:r>
      <w:r>
        <w:rPr>
          <w:rFonts w:eastAsia="Times New Roman"/>
          <w:lang w:eastAsia="sk-SK"/>
        </w:rPr>
        <w:t xml:space="preserve"> vychádzal</w:t>
      </w:r>
      <w:r>
        <w:rPr>
          <w:rFonts w:eastAsia="Times New Roman"/>
          <w:lang w:eastAsia="sk-SK"/>
        </w:rPr>
        <w:t>a</w:t>
      </w:r>
      <w:r>
        <w:rPr>
          <w:rFonts w:eastAsia="Times New Roman"/>
          <w:lang w:eastAsia="sk-SK"/>
        </w:rPr>
        <w:t xml:space="preserve"> z reálnych čísiel rozpočtu a z plánovaných   investičných zámerov obce určenými celkovou sumou. Návrh predloženého rozpočtu obce je v súlade s právnymi normami a všeobecne platnými predpismi súvisiacimi s prípravou rozpočtu obce.</w:t>
      </w:r>
    </w:p>
    <w:p>
      <w:pPr>
        <w:pStyle w:val="Normal"/>
        <w:suppressAutoHyphens w:val="true"/>
        <w:spacing w:lineRule="auto" w:line="276" w:before="0" w:after="200"/>
        <w:jc w:val="both"/>
        <w:textAlignment w:val="baseline"/>
        <w:rPr/>
      </w:pPr>
      <w:r>
        <w:rPr>
          <w:rFonts w:eastAsia="Times New Roman"/>
          <w:lang w:eastAsia="sk-SK"/>
        </w:rPr>
        <w:t>Preskúmaním predloženého návrhu rozpočtu obce konštatujem, že je spracovaný transparentne, zohľadňuje súčasnú ekonomickú situácie obce ako aj predpokladaný vývoj hospodárenia. Návrh rozpočtu je zostavený v súlade s §§ 9 a 10 zákona  č. 583/2004 Z. z.</w:t>
      </w:r>
    </w:p>
    <w:p>
      <w:pPr>
        <w:pStyle w:val="Normal"/>
        <w:suppressAutoHyphens w:val="true"/>
        <w:spacing w:lineRule="auto" w:line="276" w:before="0" w:after="200"/>
        <w:jc w:val="both"/>
        <w:textAlignment w:val="baseline"/>
        <w:rPr/>
      </w:pPr>
      <w:r>
        <w:rPr>
          <w:rFonts w:eastAsia="Times New Roman"/>
          <w:lang w:eastAsia="sk-SK"/>
        </w:rPr>
        <w:t xml:space="preserve">Vzhľadom na vyššie uvedené skutočnosti predložený návrh rozpočtu obce Belá na rok 2022 odporúčam Obecnému zastupiteľstvu v Belej  </w:t>
      </w:r>
      <w:r>
        <w:rPr>
          <w:rFonts w:eastAsia="Times New Roman"/>
          <w:b/>
          <w:lang w:eastAsia="sk-SK"/>
        </w:rPr>
        <w:t>schváliť</w:t>
      </w:r>
      <w:r>
        <w:rPr>
          <w:rFonts w:eastAsia="Times New Roman"/>
          <w:lang w:eastAsia="sk-SK"/>
        </w:rPr>
        <w:t xml:space="preserve"> a navrhovaný viacročný rozpočet na roky 2023 – 2024 </w:t>
      </w:r>
      <w:r>
        <w:rPr>
          <w:rFonts w:eastAsia="Times New Roman"/>
          <w:b/>
          <w:lang w:eastAsia="sk-SK"/>
        </w:rPr>
        <w:t>brať na vedomie</w:t>
      </w:r>
      <w:r>
        <w:rPr>
          <w:rFonts w:eastAsia="Times New Roman"/>
          <w:lang w:eastAsia="sk-SK"/>
        </w:rPr>
        <w:t>.</w:t>
      </w:r>
    </w:p>
    <w:p>
      <w:pPr>
        <w:pStyle w:val="Normal"/>
        <w:suppressAutoHyphens w:val="true"/>
        <w:spacing w:lineRule="auto" w:line="276" w:before="0" w:after="200"/>
        <w:jc w:val="both"/>
        <w:textAlignment w:val="baseline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</w:r>
    </w:p>
    <w:p>
      <w:pPr>
        <w:pStyle w:val="Normal"/>
        <w:suppressAutoHyphens w:val="true"/>
        <w:spacing w:lineRule="auto" w:line="276" w:before="0" w:after="200"/>
        <w:jc w:val="both"/>
        <w:textAlignment w:val="baseline"/>
        <w:rPr/>
      </w:pPr>
      <w:r>
        <w:rPr>
          <w:rFonts w:eastAsia="Times New Roman"/>
          <w:lang w:eastAsia="sk-SK"/>
        </w:rPr>
        <w:t xml:space="preserve">V Štúrove, dňa  </w:t>
      </w:r>
      <w:r>
        <w:rPr>
          <w:rFonts w:eastAsia="Times New Roman"/>
          <w:lang w:eastAsia="sk-SK"/>
        </w:rPr>
        <w:t>20. 1</w:t>
      </w:r>
      <w:r>
        <w:rPr>
          <w:rFonts w:eastAsia="Times New Roman"/>
          <w:lang w:eastAsia="sk-SK"/>
        </w:rPr>
        <w:t>1</w:t>
      </w:r>
      <w:r>
        <w:rPr>
          <w:rFonts w:eastAsia="Times New Roman"/>
          <w:lang w:eastAsia="sk-SK"/>
        </w:rPr>
        <w:t>. 2022</w:t>
      </w:r>
    </w:p>
    <w:p>
      <w:pPr>
        <w:pStyle w:val="Normal"/>
        <w:suppressAutoHyphens w:val="true"/>
        <w:spacing w:lineRule="auto" w:line="276" w:before="0" w:after="200"/>
        <w:jc w:val="both"/>
        <w:textAlignment w:val="baseline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</w:r>
    </w:p>
    <w:p>
      <w:pPr>
        <w:pStyle w:val="Normal"/>
        <w:suppressAutoHyphens w:val="true"/>
        <w:spacing w:lineRule="auto" w:line="276" w:before="0" w:after="200"/>
        <w:jc w:val="both"/>
        <w:textAlignment w:val="baseline"/>
        <w:rPr/>
      </w:pPr>
      <w:r>
        <w:rPr>
          <w:rFonts w:eastAsia="Times New Roman"/>
          <w:lang w:eastAsia="sk-SK"/>
        </w:rPr>
        <w:t>Predkladá: Mgr. Erika Klacsánová, hlavná kontrolórka obce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sz w:val="28"/>
        <w:i/>
        <w:b/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  <w:rPr>
        <w:b/>
      </w:rPr>
    </w:lvl>
    <w:lvl w:ilvl="1">
      <w:start w:val="1"/>
      <w:numFmt w:val="lowerLetter"/>
      <w:lvlText w:val="%2."/>
      <w:lvlJc w:val="left"/>
      <w:pPr>
        <w:ind w:left="0" w:hanging="0"/>
      </w:pPr>
    </w:lvl>
    <w:lvl w:ilvl="2">
      <w:start w:val="1"/>
      <w:numFmt w:val="lowerRoman"/>
      <w:lvlText w:val="%3."/>
      <w:lvlJc w:val="righ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lowerLetter"/>
      <w:lvlText w:val="%5."/>
      <w:lvlJc w:val="left"/>
      <w:pPr>
        <w:ind w:left="0" w:hanging="0"/>
      </w:pPr>
    </w:lvl>
    <w:lvl w:ilvl="5">
      <w:start w:val="1"/>
      <w:numFmt w:val="lowerRoman"/>
      <w:lvlText w:val="%6."/>
      <w:lvlJc w:val="righ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lowerLetter"/>
      <w:lvlText w:val="%8."/>
      <w:lvlJc w:val="left"/>
      <w:pPr>
        <w:ind w:left="0" w:hanging="0"/>
      </w:pPr>
    </w:lvl>
    <w:lvl w:ilvl="8">
      <w:start w:val="1"/>
      <w:numFmt w:val="lowerRoman"/>
      <w:lvlText w:val="%9."/>
      <w:lvlJc w:val="righ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kern w:val="2"/>
        <w:sz w:val="24"/>
        <w:szCs w:val="24"/>
        <w:lang w:val="sk-SK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NSimSun" w:cs="Lucida Sans"/>
      <w:color w:val="auto"/>
      <w:kern w:val="2"/>
      <w:sz w:val="24"/>
      <w:szCs w:val="24"/>
      <w:lang w:val="sk-SK" w:eastAsia="zh-CN" w:bidi="hi-IN"/>
    </w:rPr>
  </w:style>
  <w:style w:type="character" w:styleId="ListLabel27">
    <w:name w:val="ListLabel 27"/>
    <w:qFormat/>
    <w:rPr>
      <w:rFonts w:eastAsia="Times New Roman"/>
      <w:b/>
      <w:i/>
      <w:sz w:val="28"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270</TotalTime>
  <Application>Neat_Office/6.2.8.2$Windows_x86 LibreOffice_project/</Application>
  <Pages>7</Pages>
  <Words>2090</Words>
  <Characters>11622</Characters>
  <CharactersWithSpaces>13700</CharactersWithSpaces>
  <Paragraphs>260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2022-11-20T14:05:01Z</dcterms:created>
  <dc:creator/>
  <dc:description/>
  <dc:language>sk-SK</dc:language>
  <cp:lastModifiedBy/>
  <dcterms:modified xsi:type="dcterms:W3CDTF">2022-11-20T19:48:08Z</dcterms:modified>
  <cp:revision>19</cp:revision>
  <dc:subject/>
  <dc:title/>
</cp:coreProperties>
</file>