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5"/>
        <w:jc w:val="center"/>
        <w:rPr/>
      </w:pPr>
      <w:r>
        <w:rPr>
          <w:sz w:val="36"/>
          <w:szCs w:val="36"/>
        </w:rPr>
        <w:t>U Z N E S E N I A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>zo VII. zasadnutia Obecného zastupiteľstva v Belej zo dňa 31.07.2019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 xml:space="preserve"> </w:t>
      </w: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>so začiatkom  o </w:t>
      </w:r>
      <w:r>
        <w:rPr>
          <w:rFonts w:eastAsia="Times New Roman" w:ascii="Century Schoolbook" w:hAnsi="Century Schoolbook"/>
          <w:b/>
          <w:bCs/>
          <w:position w:val="0"/>
          <w:sz w:val="24"/>
          <w:sz w:val="24"/>
          <w:szCs w:val="26"/>
          <w:vertAlign w:val="baseline"/>
          <w:lang w:eastAsia="sk-SK"/>
        </w:rPr>
        <w:t>18.</w:t>
      </w:r>
      <w:r>
        <w:rPr>
          <w:rFonts w:eastAsia="Times New Roman" w:ascii="Century Schoolbook" w:hAnsi="Century Schoolbook"/>
          <w:b/>
          <w:bCs/>
          <w:sz w:val="24"/>
          <w:szCs w:val="26"/>
          <w:vertAlign w:val="superscript"/>
          <w:lang w:eastAsia="sk-SK"/>
        </w:rPr>
        <w:t>00</w:t>
      </w: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 xml:space="preserve"> hod. v zasadacej miestnosti Obecného úradu v Belej </w:t>
      </w:r>
      <w:r>
        <w:rPr>
          <w:sz w:val="30"/>
          <w:szCs w:val="30"/>
        </w:rPr>
        <w:t xml:space="preserve">     -----------------------------------------------------------------------------------------------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sz w:val="30"/>
          <w:szCs w:val="30"/>
        </w:rPr>
        <w:t xml:space="preserve">     </w:t>
      </w: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8"/>
          <w:szCs w:val="28"/>
          <w:u w:val="none"/>
        </w:rPr>
        <w:t>VII/44/31072019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rFonts w:ascii="Times New Roman" w:hAnsi="Times New Roman" w:eastAsia="Times New Roman" w:cs="Century Schoolbook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rFonts w:ascii="Times New Roman" w:hAnsi="Times New Roman" w:eastAsia="Times New Roman" w:cs="Century Schoolbook"/>
          <w:b w:val="false"/>
          <w:b w:val="false"/>
          <w:bCs w:val="false"/>
          <w:sz w:val="16"/>
          <w:szCs w:val="16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sz w:val="16"/>
          <w:szCs w:val="16"/>
          <w:u w:val="none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/>
      </w:pP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none"/>
          <w:lang w:eastAsia="sk-SK"/>
        </w:rPr>
        <w:t>K bodu č. 2</w:t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/>
      </w:pP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single"/>
          <w:lang w:eastAsia="sk-SK"/>
        </w:rPr>
        <w:t>Určenie overovateľov a</w:t>
      </w:r>
      <w:r>
        <w:rPr>
          <w:rFonts w:eastAsia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single"/>
          <w:lang w:eastAsia="sk-SK"/>
        </w:rPr>
        <w:t xml:space="preserve">zapisovateľa zápisnice </w:t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>
          <w:rFonts w:ascii="Century Schoolbook" w:hAnsi="Century Schoolbook" w:eastAsia="Times New Roman" w:cs="Century Schoolbook"/>
          <w:sz w:val="6"/>
          <w:szCs w:val="6"/>
          <w:lang w:eastAsia="sk-SK"/>
        </w:rPr>
      </w:pPr>
      <w:r>
        <w:rPr>
          <w:rFonts w:eastAsia="Times New Roman" w:cs="Century Schoolbook" w:ascii="Century Schoolbook" w:hAnsi="Century Schoolbook"/>
          <w:sz w:val="6"/>
          <w:szCs w:val="6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>
          <w:rFonts w:eastAsia="Times New Roman"/>
          <w:b/>
          <w:b/>
          <w:bCs/>
          <w:sz w:val="12"/>
          <w:szCs w:val="12"/>
          <w:lang w:eastAsia="sk-SK"/>
        </w:rPr>
      </w:pPr>
      <w:r>
        <w:rPr>
          <w:rFonts w:eastAsia="Times New Roman"/>
          <w:b/>
          <w:bCs/>
          <w:sz w:val="12"/>
          <w:szCs w:val="12"/>
          <w:lang w:eastAsia="sk-SK"/>
        </w:rPr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sz w:val="24"/>
          <w:szCs w:val="24"/>
          <w:lang w:eastAsia="sk-SK"/>
        </w:rPr>
        <w:t xml:space="preserve">Obecné zastupiteľstvo </w:t>
      </w:r>
      <w:r>
        <w:rPr>
          <w:rFonts w:eastAsia="Times New Roman"/>
          <w:b/>
          <w:bCs/>
          <w:sz w:val="24"/>
          <w:szCs w:val="24"/>
          <w:lang w:eastAsia="sk-SK"/>
        </w:rPr>
        <w:t>berie na vedomie</w:t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b w:val="false"/>
          <w:bCs w:val="false"/>
          <w:sz w:val="24"/>
          <w:szCs w:val="24"/>
          <w:lang w:eastAsia="sk-SK"/>
        </w:rPr>
        <w:t>1. určenie overovateľov zápisnice: Milan Balázs, Ignác Tóth</w:t>
      </w:r>
    </w:p>
    <w:p>
      <w:pPr>
        <w:pStyle w:val="Normal"/>
        <w:spacing w:before="0" w:after="240"/>
        <w:contextualSpacing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2. určenie zapisovateľky: Ing. Helga Takácsová</w:t>
      </w:r>
    </w:p>
    <w:p>
      <w:pPr>
        <w:pStyle w:val="Normal"/>
        <w:spacing w:before="0" w:after="240"/>
        <w:contextualSpacing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bookmarkStart w:id="0" w:name="__DdeLink__547_95450707712"/>
      <w:r>
        <w:rPr>
          <w:rFonts w:eastAsia="Times New Roman" w:cs="Times New Roman"/>
          <w:b/>
          <w:bCs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     Za:  5                  Proti:  0 </w:t>
        <w:tab/>
        <w:tab/>
        <w:t>Zdržalo sa</w:t>
      </w:r>
      <w:bookmarkEnd w:id="0"/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:  0               </w:t>
      </w:r>
    </w:p>
    <w:p>
      <w:pPr>
        <w:pStyle w:val="Normal"/>
        <w:spacing w:before="0" w:after="240"/>
        <w:contextualSpacing/>
        <w:rPr>
          <w:rFonts w:eastAsia="Times New Roman"/>
          <w:sz w:val="24"/>
          <w:szCs w:val="24"/>
          <w:lang w:eastAsia="sk-SK"/>
        </w:rPr>
      </w:pPr>
      <w:r>
        <w:rPr>
          <w:rFonts w:eastAsia="Times New Roman"/>
          <w:sz w:val="24"/>
          <w:szCs w:val="24"/>
          <w:lang w:eastAsia="sk-SK"/>
        </w:rPr>
      </w:r>
    </w:p>
    <w:p>
      <w:pPr>
        <w:pStyle w:val="Normal"/>
        <w:spacing w:before="0" w:after="24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08.08.2019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</w:r>
      <w:bookmarkStart w:id="1" w:name="__DdeLink__1730_2174564749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 xml:space="preserve"> </w:t>
      </w:r>
      <w:bookmarkStart w:id="2" w:name="__DdeLink__254_452443377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Klaudia Pintérová,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  <w:bookmarkEnd w:id="1"/>
    </w:p>
    <w:p>
      <w:pPr>
        <w:pStyle w:val="Normal"/>
        <w:spacing w:before="0" w:after="200"/>
        <w:contextualSpacing/>
        <w:rPr/>
      </w:pPr>
      <w:bookmarkEnd w:id="2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4"/>
          <w:szCs w:val="14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VII/45/31072019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12"/>
          <w:szCs w:val="12"/>
          <w:u w:val="none"/>
        </w:rPr>
      </w:pPr>
      <w:r>
        <w:rPr>
          <w:b/>
          <w:bCs/>
          <w:sz w:val="12"/>
          <w:szCs w:val="12"/>
          <w:u w:val="none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/>
          <w:sz w:val="24"/>
          <w:szCs w:val="24"/>
          <w:u w:val="none"/>
        </w:rPr>
        <w:t>K bodu č. 3</w:t>
      </w:r>
    </w:p>
    <w:p>
      <w:pPr>
        <w:pStyle w:val="ListParagraph"/>
        <w:spacing w:before="0" w:after="240"/>
        <w:ind w:left="0" w:right="0" w:hanging="0"/>
        <w:contextualSpacing/>
        <w:jc w:val="left"/>
        <w:rPr/>
      </w:pPr>
      <w:r>
        <w:rPr>
          <w:rFonts w:eastAsia="Times New Roman" w:cs="Times New Roman"/>
          <w:b/>
          <w:bCs w:val="false"/>
          <w:sz w:val="24"/>
          <w:szCs w:val="24"/>
          <w:u w:val="single"/>
          <w:lang w:eastAsia="sk-SK"/>
        </w:rPr>
        <w:t>Schválenie programu rokovania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 xml:space="preserve"> schvaľuje</w:t>
      </w:r>
    </w:p>
    <w:p>
      <w:pPr>
        <w:pStyle w:val="Normal"/>
        <w:spacing w:before="0" w:after="200"/>
        <w:contextualSpacing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>predložený program rokovania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bCs/>
          <w:sz w:val="12"/>
          <w:szCs w:val="12"/>
        </w:rPr>
      </w:pPr>
      <w:r>
        <w:rPr>
          <w:rFonts w:cs="Times New Roman"/>
          <w:b/>
          <w:bCs/>
          <w:sz w:val="12"/>
          <w:szCs w:val="1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Otvorenie zasadnutia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Určenie overovateľov a zapisovateľa zápisnice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Schválenie programu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Kontrola plnenia uznesení z predchádzajúceho zasadnutia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 xml:space="preserve">Návrh – VZN č. 2/2019 o výške príspevku zákonného zástupcu dieťaťa na čiastočnú úhradu nákladov    a určenie podmienok úhrady v školskej jedálni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Návrh – VZN č. 3/2019 o miestnych daniach a miestnom poplatku za komunálne odpady   a drobné stavebné odpady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 xml:space="preserve">Návrh – VZN č. 4/2019 zrušovacie VZN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 xml:space="preserve">Plnenie rozpočtu obce Belá k 30.06.2019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 xml:space="preserve">Rozpočtové opatrenie č. 1/2019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 xml:space="preserve">Žiadosť o prehodnotenie stanoviska OZ Obce Belá zo dňa 11.12.2018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Interpelácia poslancov OZ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Rôzne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Diskusia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Návrh na uznesenie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  <w:t>Záver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bookmarkStart w:id="3" w:name="__DdeLink__547_9545070771414"/>
      <w:r>
        <w:rPr>
          <w:rFonts w:cs="Times New Roman"/>
          <w:b/>
          <w:bCs/>
          <w:sz w:val="24"/>
          <w:szCs w:val="24"/>
        </w:rPr>
        <w:t xml:space="preserve">Hlasovanie: </w:t>
      </w:r>
      <w:r>
        <w:rPr>
          <w:rFonts w:cs="Times New Roman"/>
          <w:sz w:val="24"/>
          <w:szCs w:val="24"/>
        </w:rPr>
        <w:t xml:space="preserve">     Za:  5                  Proti:  0 </w:t>
        <w:tab/>
        <w:tab/>
        <w:t>Zdržalo sa</w:t>
      </w:r>
      <w:bookmarkEnd w:id="3"/>
      <w:r>
        <w:rPr>
          <w:rFonts w:cs="Times New Roman"/>
          <w:sz w:val="24"/>
          <w:szCs w:val="24"/>
        </w:rPr>
        <w:t>:  0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4"/>
          <w:szCs w:val="14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08.08.2019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Klaudia Pintérová,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4"/>
          <w:szCs w:val="14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VII/46/31072019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before="0" w:after="0"/>
        <w:contextualSpacing/>
        <w:jc w:val="center"/>
        <w:rPr>
          <w:rFonts w:eastAsia="Times New Roman" w:cs="Century Schoolbook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Century Schoolbook" w:ascii="Century Schoolbook" w:hAnsi="Century Schoolbook"/>
          <w:b/>
          <w:sz w:val="24"/>
          <w:szCs w:val="24"/>
        </w:rPr>
        <w:t>K bodu č. 5</w:t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>Návrh – VZN č. 2/2019 o výške príspevku zákonného zástupcu dieťaťa na čiastočnú úhradu nákladov    a určenie podmienok úhrady v školskej jedálni</w:t>
      </w:r>
    </w:p>
    <w:p>
      <w:pPr>
        <w:pStyle w:val="ListParagraph"/>
        <w:spacing w:lineRule="auto" w:line="240" w:before="0" w:after="200"/>
        <w:ind w:left="0" w:right="0" w:hanging="0"/>
        <w:contextualSpacing/>
        <w:jc w:val="left"/>
        <w:rPr>
          <w:rFonts w:ascii="Times New Roman" w:hAnsi="Times New Roman" w:cs="Times New Roman"/>
          <w:b/>
          <w:b/>
          <w:bCs/>
          <w:sz w:val="6"/>
          <w:szCs w:val="6"/>
          <w:u w:val="single"/>
        </w:rPr>
      </w:pPr>
      <w:r>
        <w:rPr>
          <w:rFonts w:cs="Times New Roman"/>
          <w:b/>
          <w:bCs/>
          <w:sz w:val="6"/>
          <w:szCs w:val="6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40" w:before="0" w:after="29"/>
        <w:ind w:left="0" w:right="0" w:hanging="0"/>
        <w:jc w:val="both"/>
        <w:rPr/>
      </w:pPr>
      <w:r>
        <w:rPr>
          <w:rFonts w:cs="Times New Roman"/>
          <w:sz w:val="24"/>
          <w:szCs w:val="24"/>
        </w:rPr>
        <w:t xml:space="preserve">Obecné zastupiteľstvo </w:t>
      </w:r>
    </w:p>
    <w:p>
      <w:pPr>
        <w:pStyle w:val="Normal"/>
        <w:numPr>
          <w:ilvl w:val="0"/>
          <w:numId w:val="0"/>
        </w:numPr>
        <w:spacing w:lineRule="auto" w:line="240" w:before="0" w:after="29"/>
        <w:ind w:left="0" w:right="0" w:hanging="0"/>
        <w:jc w:val="both"/>
        <w:rPr/>
      </w:pPr>
      <w:r>
        <w:rPr>
          <w:rFonts w:cs="Times New Roman"/>
          <w:b/>
          <w:bCs/>
          <w:sz w:val="24"/>
          <w:szCs w:val="24"/>
        </w:rPr>
        <w:t>a) berie na vedomie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29"/>
        <w:ind w:left="0" w:right="0" w:hanging="0"/>
        <w:jc w:val="both"/>
        <w:rPr/>
      </w:pPr>
      <w:r>
        <w:rPr>
          <w:rFonts w:cs="Times New Roman"/>
          <w:sz w:val="24"/>
          <w:szCs w:val="24"/>
        </w:rPr>
        <w:t xml:space="preserve">pripomienky Advokátskej kancelárie Katona Nové Zámky zo dňa 29.07.019 a pripomienky          p. poslakyne Hakkeová zo dňa 31.07.2019 k návrhu VZN č.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2/2019 o výške príspevku zákonného zástupcu dieťaťa na čiastočnú úhradu nákladov, výške príspevku na režijné náklady a určenie podmienok úhrady v školskej jedálni </w:t>
      </w:r>
    </w:p>
    <w:p>
      <w:pPr>
        <w:pStyle w:val="Normal"/>
        <w:numPr>
          <w:ilvl w:val="0"/>
          <w:numId w:val="0"/>
        </w:numPr>
        <w:spacing w:lineRule="auto" w:line="240" w:before="0" w:after="29"/>
        <w:ind w:left="0" w:right="0" w:hanging="0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cs="Times New Roman"/>
          <w:sz w:val="6"/>
          <w:szCs w:val="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4"/>
          <w:szCs w:val="24"/>
        </w:rPr>
        <w:t>b) schvaľuje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v zmysle §6 ods. 1 a §11 ods. 4 písm. g) zákona č. 369/1990 Zb. o obecnom zriadení v znení neskorších predpisov VZN č. 2/2019 o výške príspevku zákonného zástupcu dieťaťa na čiastočnú úhradu nákladov, výške príspevku na režijné náklady a určenie podmienok úhrady v školskej jedálni </w:t>
      </w: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none"/>
        </w:rPr>
        <w:t>s pripomienkami p. poslankyne Hakkeová.</w:t>
      </w:r>
    </w:p>
    <w:p>
      <w:pPr>
        <w:pStyle w:val="ListParagraph"/>
        <w:ind w:left="0" w:right="0" w:hanging="0"/>
        <w:jc w:val="left"/>
        <w:rPr>
          <w:rFonts w:ascii="Century Schoolbook" w:hAnsi="Century Schoolbook" w:cs="Century Schoolbook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u w:val="none"/>
        </w:rPr>
      </w:pPr>
      <w:r>
        <w:rPr>
          <w:rFonts w:cs="Century Schoolbook" w:ascii="Century Schoolbook" w:hAnsi="Century Schoolbook"/>
          <w:b w:val="false"/>
          <w:bCs w:val="false"/>
          <w:i w:val="false"/>
          <w:iCs w:val="false"/>
          <w:strike w:val="false"/>
          <w:dstrike w:val="false"/>
          <w:u w:val="none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bookmarkStart w:id="4" w:name="__DdeLink__547_95450707714141"/>
      <w:r>
        <w:rPr>
          <w:rFonts w:cs="Times New Roman"/>
          <w:b/>
          <w:bCs/>
          <w:sz w:val="24"/>
          <w:szCs w:val="24"/>
        </w:rPr>
        <w:t xml:space="preserve">Hlasovanie: </w:t>
      </w:r>
      <w:r>
        <w:rPr>
          <w:rFonts w:cs="Times New Roman"/>
          <w:sz w:val="24"/>
          <w:szCs w:val="24"/>
        </w:rPr>
        <w:t xml:space="preserve">     Za:  5                  Proti:  0 </w:t>
        <w:tab/>
        <w:tab/>
        <w:t>Zdržalo sa</w:t>
      </w:r>
      <w:bookmarkEnd w:id="4"/>
      <w:r>
        <w:rPr>
          <w:rFonts w:cs="Times New Roman"/>
          <w:sz w:val="24"/>
          <w:szCs w:val="24"/>
        </w:rPr>
        <w:t>:  0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  <w:t>V Belej, dňa 08.08.2019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Klaudia Pintérová,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6"/>
          <w:szCs w:val="6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6"/>
          <w:szCs w:val="6"/>
          <w:u w:val="none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VII/47/31072019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before="0" w:after="0"/>
        <w:contextualSpacing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</w:rPr>
        <w:t>K bodu č. 6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>Návrh – VZN č. 3/2019 o miestnych daniach a miestnom poplatku za komunálne odpady       a drobné stavebné odpady</w:t>
      </w:r>
    </w:p>
    <w:p>
      <w:pPr>
        <w:pStyle w:val="Normal"/>
        <w:numPr>
          <w:ilvl w:val="0"/>
          <w:numId w:val="0"/>
        </w:numPr>
        <w:spacing w:lineRule="auto" w:line="240" w:before="0" w:after="29"/>
        <w:ind w:left="0" w:right="0" w:hanging="0"/>
        <w:jc w:val="both"/>
        <w:rPr/>
      </w:pPr>
      <w:r>
        <w:rPr>
          <w:rFonts w:cs="Times New Roman"/>
          <w:sz w:val="24"/>
          <w:szCs w:val="24"/>
        </w:rPr>
        <w:t xml:space="preserve">Obecné zastupiteľstvo </w:t>
      </w:r>
    </w:p>
    <w:p>
      <w:pPr>
        <w:pStyle w:val="Normal"/>
        <w:numPr>
          <w:ilvl w:val="0"/>
          <w:numId w:val="0"/>
        </w:numPr>
        <w:spacing w:lineRule="auto" w:line="240" w:before="0" w:after="29"/>
        <w:ind w:left="0" w:right="0" w:hanging="0"/>
        <w:jc w:val="both"/>
        <w:rPr/>
      </w:pPr>
      <w:r>
        <w:rPr>
          <w:rFonts w:cs="Times New Roman"/>
          <w:b/>
          <w:bCs/>
          <w:sz w:val="24"/>
          <w:szCs w:val="24"/>
        </w:rPr>
        <w:t>a) berie na vedomie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29"/>
        <w:ind w:left="0" w:right="0" w:hanging="0"/>
        <w:jc w:val="both"/>
        <w:rPr/>
      </w:pPr>
      <w:r>
        <w:rPr>
          <w:rFonts w:cs="Times New Roman"/>
          <w:sz w:val="24"/>
          <w:szCs w:val="24"/>
        </w:rPr>
        <w:t xml:space="preserve">pripomienky predkladané starostkou obce po konzultácii </w:t>
      </w:r>
      <w:r>
        <w:rPr>
          <w:rFonts w:cs="Century Schoolbook" w:ascii="Century Schoolbook" w:hAnsi="Century Schoolbook"/>
          <w:b w:val="false"/>
          <w:bCs w:val="false"/>
          <w:i w:val="false"/>
          <w:iCs w:val="false"/>
          <w:sz w:val="24"/>
          <w:szCs w:val="24"/>
          <w:u w:val="none"/>
        </w:rPr>
        <w:t xml:space="preserve">s prokurátorkou Okresnej prokuratúry Nové Zámky k návrhu VZN č.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>3/2019 o miestnych daniach a miestnom poplatku za komunálne odpady a drobné stavebné odpady</w:t>
      </w:r>
    </w:p>
    <w:p>
      <w:pPr>
        <w:pStyle w:val="Normal"/>
        <w:numPr>
          <w:ilvl w:val="0"/>
          <w:numId w:val="0"/>
        </w:numPr>
        <w:spacing w:lineRule="auto" w:line="240" w:before="0" w:after="29"/>
        <w:ind w:left="0" w:right="0" w:hanging="0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cs="Times New Roman"/>
          <w:sz w:val="6"/>
          <w:szCs w:val="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4"/>
          <w:szCs w:val="24"/>
        </w:rPr>
        <w:t>b) schvaľuje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v zmysle §6 ods. 1 a §11 ods. 4 písm. g) zákona č. 369/1990 Zb. o obecnom zriadení v znení neskorších predpisov VZN č. 3/2019 o miestnych daniach a miestnom poplatku za komunálne odpady a drobné stavebné odpady </w:t>
      </w: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s opatreniami na odstránenie nedostatkov vytýkaných prokurátorom, v znení, ktoré je v súlade s platnou legislatívou, ale vypustením § 22 Zníženie poplatku a ponechať pôvodné sadzby ako je uvedené vo VZN č. 1/2012.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12"/>
          <w:szCs w:val="12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sz w:val="12"/>
          <w:szCs w:val="12"/>
          <w:u w:val="none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bookmarkStart w:id="5" w:name="__DdeLink__547_95450707714142"/>
      <w:r>
        <w:rPr>
          <w:rFonts w:cs="Times New Roman"/>
          <w:b/>
          <w:bCs/>
          <w:sz w:val="24"/>
          <w:szCs w:val="24"/>
        </w:rPr>
        <w:t xml:space="preserve">Hlasovanie: </w:t>
      </w:r>
      <w:r>
        <w:rPr>
          <w:rFonts w:cs="Times New Roman"/>
          <w:sz w:val="24"/>
          <w:szCs w:val="24"/>
        </w:rPr>
        <w:t xml:space="preserve">     Za:  5                  Proti:  0 </w:t>
        <w:tab/>
        <w:tab/>
        <w:t>Zdržalo sa</w:t>
      </w:r>
      <w:bookmarkEnd w:id="5"/>
      <w:r>
        <w:rPr>
          <w:rFonts w:cs="Times New Roman"/>
          <w:sz w:val="24"/>
          <w:szCs w:val="24"/>
        </w:rPr>
        <w:t>:  0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222222"/>
          <w:sz w:val="22"/>
          <w:szCs w:val="22"/>
          <w:u w:val="none"/>
          <w:lang w:eastAsia="sk-SK"/>
        </w:rPr>
        <w:t>V Belej, dňa 08.08.2019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Klaudia Pintérová,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6"/>
          <w:szCs w:val="6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6"/>
          <w:szCs w:val="6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VII/48/31072019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14"/>
          <w:szCs w:val="14"/>
          <w:u w:val="none"/>
        </w:rPr>
      </w:pPr>
      <w:r>
        <w:rPr>
          <w:b/>
          <w:bCs/>
          <w:sz w:val="14"/>
          <w:szCs w:val="14"/>
          <w:u w:val="none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 bodu č. 7</w:t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  <w:lang w:eastAsia="sk-SK"/>
        </w:rPr>
        <w:t xml:space="preserve">Návrh – VZN č. 4/2019 zrušovacie VZN </w:t>
      </w:r>
    </w:p>
    <w:p>
      <w:pPr>
        <w:pStyle w:val="Normal"/>
        <w:spacing w:before="0" w:after="240"/>
        <w:contextualSpacing/>
        <w:rPr>
          <w:rFonts w:ascii="Times New Roman" w:hAnsi="Times New Roman" w:eastAsia="Times New Roman"/>
          <w:sz w:val="24"/>
          <w:szCs w:val="24"/>
          <w:lang w:eastAsia="sk-SK"/>
        </w:rPr>
      </w:pPr>
      <w:r>
        <w:rPr>
          <w:rFonts w:eastAsia="Times New Roman"/>
          <w:sz w:val="24"/>
          <w:szCs w:val="24"/>
          <w:lang w:eastAsia="sk-SK"/>
        </w:rPr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sz w:val="24"/>
          <w:szCs w:val="24"/>
          <w:lang w:eastAsia="sk-SK"/>
        </w:rPr>
        <w:t xml:space="preserve">Obecné zastupiteľstvo </w:t>
      </w:r>
      <w:r>
        <w:rPr>
          <w:rFonts w:eastAsia="Times New Roman"/>
          <w:b/>
          <w:bCs/>
          <w:sz w:val="24"/>
          <w:szCs w:val="24"/>
          <w:lang w:eastAsia="sk-SK"/>
        </w:rPr>
        <w:t>schvaľuje</w:t>
      </w:r>
    </w:p>
    <w:p>
      <w:pPr>
        <w:pStyle w:val="Normal"/>
        <w:spacing w:lineRule="auto" w:line="240" w:before="0" w:after="24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lang w:eastAsia="sk-SK"/>
        </w:rPr>
        <w:t>v zmysle §6 ods. 1 a §11 ods. 4 písm. g) zákona č. 369/1990 Zb. o obecnom zriadení v znení neskorších predpisov VZN č. 4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  <w:lang w:eastAsia="sk-SK"/>
        </w:rPr>
        <w:t xml:space="preserve">/2019 </w:t>
      </w:r>
      <w:r>
        <w:rPr>
          <w:rFonts w:eastAsia="Batang;바탕" w:cs="Times New Roman"/>
          <w:b w:val="false"/>
          <w:bCs w:val="false"/>
          <w:i w:val="false"/>
          <w:iCs w:val="false"/>
          <w:sz w:val="24"/>
          <w:szCs w:val="24"/>
          <w:u w:val="none"/>
          <w:lang w:val="sk-SK" w:eastAsia="sk-SK"/>
        </w:rPr>
        <w:t xml:space="preserve">o zrušení Všeobecne záväzného nariadenia obce Belá            o miestnych  daniach  a miestnom poplatku za komunálne odpady a drobné stavebné odpady         č. 1/2012, Všeobecne záväzného nariadenia č. 4/2013, ktorým sa mení a dopĺňa VZN obce Belá     o miestnych  daniach a miestnom poplatku za komunálne odpady a drobné stavebné odpady          č. 1/2012, Všeobecne záväzného nariadenia č. 2/2014, ktorým sa mení a dopĺňa VZN obce Belá o miestnych daniach a miestnom poplatku za komunálne odpady a drobné stavebné odpady          č. 1/2012, Všeobecne záväzného nariadenia č. 5/2015, ktorým sa mení a dopĺňa VZN obce Belá     o miestnych  daniach  a miestnom poplatku za komunálne odpady a drobné stavebné odpady        č. 1/2012 </w:t>
      </w:r>
    </w:p>
    <w:p>
      <w:pPr>
        <w:pStyle w:val="Normal"/>
        <w:spacing w:lineRule="auto" w:line="240" w:before="0" w:after="240"/>
        <w:contextualSpacing/>
        <w:jc w:val="both"/>
        <w:rPr>
          <w:rFonts w:ascii="Times New Roman" w:hAnsi="Times New Roman" w:eastAsia="Batang;바탕" w:cs="Times New Roman"/>
          <w:b w:val="false"/>
          <w:b w:val="false"/>
          <w:bCs w:val="false"/>
          <w:i w:val="false"/>
          <w:i w:val="false"/>
          <w:iCs w:val="false"/>
          <w:u w:val="none"/>
          <w:lang w:val="sk-SK" w:eastAsia="sk-SK"/>
        </w:rPr>
      </w:pPr>
      <w:r>
        <w:rPr>
          <w:rFonts w:eastAsia="Batang;바탕" w:cs="Times New Roman"/>
          <w:b w:val="false"/>
          <w:bCs w:val="false"/>
          <w:i w:val="false"/>
          <w:iCs w:val="false"/>
          <w:u w:val="none"/>
          <w:lang w:val="sk-SK" w:eastAsia="sk-SK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bookmarkStart w:id="6" w:name="__DdeLink__547_95450707714143"/>
      <w:r>
        <w:rPr>
          <w:rFonts w:cs="Times New Roman"/>
          <w:b/>
          <w:bCs/>
          <w:sz w:val="24"/>
          <w:szCs w:val="24"/>
        </w:rPr>
        <w:t xml:space="preserve">Hlasovanie: </w:t>
      </w:r>
      <w:r>
        <w:rPr>
          <w:rFonts w:cs="Times New Roman"/>
          <w:sz w:val="24"/>
          <w:szCs w:val="24"/>
        </w:rPr>
        <w:t xml:space="preserve">     Za:  5                  Proti:  0 </w:t>
        <w:tab/>
        <w:tab/>
        <w:t>Zdržalo sa</w:t>
      </w:r>
      <w:bookmarkEnd w:id="6"/>
      <w:r>
        <w:rPr>
          <w:rFonts w:cs="Times New Roman"/>
          <w:sz w:val="24"/>
          <w:szCs w:val="24"/>
        </w:rPr>
        <w:t>:  0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2"/>
          <w:szCs w:val="22"/>
          <w:u w:val="none"/>
          <w:lang w:eastAsia="sk-SK"/>
        </w:rPr>
        <w:t>V Belej, dňa 08.08.2019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Klaudia Pintérová,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6"/>
          <w:szCs w:val="6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6"/>
          <w:szCs w:val="6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VII/49/31072019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 bodu č. 8</w:t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  <w:lang w:eastAsia="sk-SK"/>
        </w:rPr>
        <w:t>Plnenie rozpočtu obce Belá k 30.06.2019</w:t>
      </w:r>
    </w:p>
    <w:p>
      <w:pPr>
        <w:pStyle w:val="Normal"/>
        <w:spacing w:lineRule="auto" w:line="240" w:before="0" w:after="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Obecné zastupiteľstvo  </w:t>
      </w:r>
      <w:r>
        <w:rPr>
          <w:rFonts w:cs="Times New Roman"/>
          <w:b/>
          <w:bCs/>
          <w:sz w:val="24"/>
          <w:szCs w:val="24"/>
          <w:u w:val="none"/>
        </w:rPr>
        <w:t xml:space="preserve">berie na vedomie  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left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222222"/>
          <w:sz w:val="24"/>
          <w:szCs w:val="24"/>
          <w:u w:val="none"/>
          <w:lang w:eastAsia="sk-SK"/>
        </w:rPr>
        <w:t xml:space="preserve">Plnenie rozpočtu obce Belá k 30.06.2019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bookmarkStart w:id="7" w:name="__DdeLink__547_95450707714144"/>
      <w:r>
        <w:rPr>
          <w:rFonts w:cs="Times New Roman"/>
          <w:b/>
          <w:bCs/>
          <w:sz w:val="24"/>
          <w:szCs w:val="24"/>
        </w:rPr>
        <w:t xml:space="preserve">Hlasovanie: </w:t>
      </w:r>
      <w:r>
        <w:rPr>
          <w:rFonts w:cs="Times New Roman"/>
          <w:sz w:val="24"/>
          <w:szCs w:val="24"/>
        </w:rPr>
        <w:t xml:space="preserve">     Za:  5                  Proti:  0 </w:t>
        <w:tab/>
        <w:tab/>
        <w:t>Zdržalo sa</w:t>
      </w:r>
      <w:bookmarkEnd w:id="7"/>
      <w:r>
        <w:rPr>
          <w:rFonts w:cs="Times New Roman"/>
          <w:sz w:val="24"/>
          <w:szCs w:val="24"/>
        </w:rPr>
        <w:t>:  0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2"/>
          <w:szCs w:val="22"/>
          <w:u w:val="none"/>
          <w:lang w:eastAsia="sk-SK"/>
        </w:rPr>
        <w:t>V Belej, dňa 08.08.2019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Klaudia Pintérová,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/>
      </w:pPr>
      <w:r>
        <w:rPr/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  <w:u w:val="none"/>
        </w:rPr>
        <w:t>Uznesenie č. VII/50/31072019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 bodu č. 9</w:t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  <w:lang w:eastAsia="sk-SK"/>
        </w:rPr>
        <w:t xml:space="preserve">Rozpočtové opatrenie č. 1/2019 </w:t>
      </w:r>
    </w:p>
    <w:p>
      <w:pPr>
        <w:pStyle w:val="Normal"/>
        <w:spacing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trike w:val="false"/>
          <w:dstrike w:val="false"/>
          <w:sz w:val="24"/>
          <w:szCs w:val="24"/>
          <w:u w:val="single"/>
          <w:lang w:eastAsia="sk-SK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 </w:t>
      </w:r>
      <w:r>
        <w:rPr>
          <w:rFonts w:cs="Times New Roman"/>
          <w:b/>
          <w:bCs/>
          <w:sz w:val="24"/>
          <w:szCs w:val="24"/>
        </w:rPr>
        <w:t>berie na vedomie</w:t>
      </w:r>
      <w:r>
        <w:rPr>
          <w:rFonts w:cs="Times New Roman"/>
          <w:b w:val="false"/>
          <w:bCs w:val="false"/>
          <w:sz w:val="24"/>
          <w:szCs w:val="24"/>
        </w:rPr>
        <w:t xml:space="preserve">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222222"/>
          <w:sz w:val="24"/>
          <w:szCs w:val="24"/>
          <w:u w:val="none"/>
          <w:lang w:eastAsia="sk-SK"/>
        </w:rPr>
        <w:t xml:space="preserve">Rozpočtové opatrenie č. 1/2019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bookmarkStart w:id="8" w:name="__DdeLink__547_95450707714145"/>
      <w:r>
        <w:rPr>
          <w:rFonts w:cs="Times New Roman"/>
          <w:b/>
          <w:bCs/>
          <w:sz w:val="24"/>
          <w:szCs w:val="24"/>
        </w:rPr>
        <w:t xml:space="preserve">Hlasovanie: </w:t>
      </w:r>
      <w:r>
        <w:rPr>
          <w:rFonts w:cs="Times New Roman"/>
          <w:sz w:val="24"/>
          <w:szCs w:val="24"/>
        </w:rPr>
        <w:t xml:space="preserve">     Za:  5                  Proti:  0 </w:t>
        <w:tab/>
        <w:tab/>
        <w:t>Zdržalo sa</w:t>
      </w:r>
      <w:bookmarkEnd w:id="8"/>
      <w:r>
        <w:rPr>
          <w:rFonts w:cs="Times New Roman"/>
          <w:sz w:val="24"/>
          <w:szCs w:val="24"/>
        </w:rPr>
        <w:t>:  0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2"/>
          <w:szCs w:val="22"/>
          <w:u w:val="none"/>
          <w:lang w:eastAsia="sk-SK"/>
        </w:rPr>
        <w:t>V Belej, dňa 08.08.2019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Klaudia Pintérová,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/>
      </w:pPr>
      <w:r>
        <w:rPr/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VII/51/31072019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 bodu č. 10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bookmarkStart w:id="9" w:name="__DdeLink__753_2533700024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  <w:lang w:eastAsia="sk-SK"/>
        </w:rPr>
        <w:t xml:space="preserve">Žiadosť o prehodnotenie stanoviska OZ Obce Belá zo dňa 11.12.2018 </w:t>
      </w:r>
      <w:bookmarkEnd w:id="9"/>
    </w:p>
    <w:p>
      <w:pPr>
        <w:pStyle w:val="Normal"/>
        <w:spacing w:lineRule="auto" w:line="240" w:before="0" w:after="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Obecné zastupiteľstvo  </w:t>
      </w:r>
      <w:r>
        <w:rPr>
          <w:rFonts w:cs="Times New Roman"/>
          <w:b/>
          <w:bCs/>
          <w:sz w:val="24"/>
          <w:szCs w:val="24"/>
          <w:u w:val="none"/>
        </w:rPr>
        <w:t xml:space="preserve">odročuje </w:t>
      </w:r>
    </w:p>
    <w:p>
      <w:pPr>
        <w:pStyle w:val="ListParagraph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222222"/>
          <w:sz w:val="24"/>
          <w:szCs w:val="24"/>
          <w:u w:val="none"/>
          <w:lang w:eastAsia="sk-SK"/>
        </w:rPr>
        <w:t>Žiadosť Rímskokatolíckej cirkvi o prehodnotenie stanoviska OZ Obce Belá zo dňa 11.12.2018.     O poskytnutí finančnej dotácie na obnovu kultúrnej pamiatky sa bude zaoberať na najbližšom zasadnutí OZ po úprave rozpočtu obce.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bookmarkStart w:id="10" w:name="__DdeLink__547_954507077141441"/>
      <w:r>
        <w:rPr>
          <w:rFonts w:cs="Times New Roman"/>
          <w:b/>
          <w:bCs/>
          <w:sz w:val="24"/>
          <w:szCs w:val="24"/>
        </w:rPr>
        <w:t xml:space="preserve">Hlasovanie: </w:t>
      </w:r>
      <w:r>
        <w:rPr>
          <w:rFonts w:cs="Times New Roman"/>
          <w:sz w:val="24"/>
          <w:szCs w:val="24"/>
        </w:rPr>
        <w:t xml:space="preserve">     Za:  5                  Proti:  0 </w:t>
        <w:tab/>
        <w:tab/>
        <w:t>Zdržalo sa</w:t>
      </w:r>
      <w:bookmarkEnd w:id="10"/>
      <w:r>
        <w:rPr>
          <w:rFonts w:cs="Times New Roman"/>
          <w:sz w:val="24"/>
          <w:szCs w:val="24"/>
        </w:rPr>
        <w:t>:  0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2"/>
          <w:szCs w:val="22"/>
          <w:u w:val="none"/>
          <w:lang w:eastAsia="sk-SK"/>
        </w:rPr>
        <w:t>V Belej, dňa 08.08.2019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Klaudia Pintérová,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/>
      </w:pPr>
      <w:r>
        <w:rPr/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bookmarkStart w:id="11" w:name="__DdeLink__1193_432992639"/>
      <w:r>
        <w:rPr>
          <w:b/>
          <w:bCs/>
          <w:sz w:val="30"/>
          <w:szCs w:val="30"/>
          <w:u w:val="none"/>
        </w:rPr>
        <w:t xml:space="preserve"> </w:t>
      </w:r>
      <w:bookmarkEnd w:id="11"/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  <w:u w:val="none"/>
        </w:rPr>
        <w:t>Uznesenie č. VII/52/31072019</w:t>
      </w:r>
    </w:p>
    <w:p>
      <w:pPr>
        <w:pStyle w:val="BodyText2"/>
        <w:tabs>
          <w:tab w:val="clear" w:pos="720"/>
          <w:tab w:val="left" w:pos="3402" w:leader="none"/>
        </w:tabs>
        <w:spacing w:lineRule="auto" w:line="240" w:before="0" w:after="120"/>
        <w:ind w:hanging="0"/>
        <w:contextualSpacing/>
        <w:jc w:val="left"/>
        <w:rPr/>
      </w:pPr>
      <w:r>
        <w:rPr>
          <w:rFonts w:eastAsia="Times New Roman" w:cs="Century Schoolbook" w:ascii="Century Schoolbook" w:hAnsi="Century Schoolbook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K bodu č. 12</w:t>
      </w:r>
    </w:p>
    <w:p>
      <w:pPr>
        <w:pStyle w:val="BodyText2"/>
        <w:tabs>
          <w:tab w:val="clear" w:pos="720"/>
          <w:tab w:val="left" w:pos="3402" w:leader="none"/>
        </w:tabs>
        <w:spacing w:lineRule="auto" w:line="240" w:before="0" w:after="120"/>
        <w:ind w:hanging="0"/>
        <w:contextualSpacing/>
        <w:jc w:val="left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  <w:lang w:eastAsia="sk-SK"/>
        </w:rPr>
        <w:t>Rôzne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970" w:leader="none"/>
        </w:tabs>
        <w:spacing w:lineRule="auto" w:line="240" w:before="0" w:after="0"/>
        <w:ind w:left="0" w:right="0" w:hanging="0"/>
        <w:jc w:val="both"/>
        <w:outlineLvl w:val="0"/>
        <w:rPr/>
      </w:pPr>
      <w:r>
        <w:rPr>
          <w:rFonts w:eastAsia="Times New Roman" w:cs="Century Schoolbook" w:ascii="Century Schoolbook" w:hAnsi="Century Schoolbook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1. Oprava a rozvoj nehnuteľností vo vlastníctve obce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970" w:leader="none"/>
        </w:tabs>
        <w:spacing w:lineRule="auto" w:line="240" w:before="0" w:after="0"/>
        <w:ind w:left="0" w:right="0" w:hanging="0"/>
        <w:jc w:val="both"/>
        <w:outlineLvl w:val="0"/>
        <w:rPr>
          <w:rFonts w:ascii="Century Schoolbook" w:hAnsi="Century Schoolbook" w:eastAsia="Times New Roman" w:cs="Century Schoolbook"/>
          <w:b/>
          <w:b/>
          <w:bCs/>
          <w:i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</w:pPr>
      <w:r>
        <w:rPr>
          <w:rFonts w:eastAsia="Times New Roman" w:cs="Century Schoolbook" w:ascii="Century Schoolbook" w:hAnsi="Century Schoolbook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 xml:space="preserve">schvaľuje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spacing w:before="0" w:after="200"/>
        <w:contextualSpacing/>
        <w:rPr>
          <w:b/>
          <w:b/>
          <w:bCs/>
        </w:rPr>
      </w:pPr>
      <w:r>
        <w:rPr>
          <w:rFonts w:cs="Times New Roman"/>
          <w:b/>
          <w:bCs/>
          <w:i w:val="false"/>
          <w:iCs w:val="false"/>
          <w:color w:val="222222"/>
          <w:sz w:val="24"/>
          <w:szCs w:val="24"/>
          <w:u w:val="none"/>
        </w:rPr>
        <w:t xml:space="preserve">použitie rezervného fondu na investičné akcie: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i w:val="false"/>
          <w:i w:val="false"/>
          <w:iCs w:val="false"/>
          <w:color w:val="222222"/>
          <w:u w:val="none"/>
        </w:rPr>
      </w:pPr>
      <w:r>
        <w:rPr>
          <w:rFonts w:cs="Times New Roman"/>
          <w:i w:val="false"/>
          <w:iCs w:val="false"/>
          <w:color w:val="222222"/>
          <w:u w:val="none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  <w:u w:val="none"/>
        </w:rPr>
        <w:t>- oprava strechy Materskej školy vo výške 7 580,00 EUR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  <w:u w:val="none"/>
        </w:rPr>
        <w:t xml:space="preserve">- vybudovanie rigoly oproti nového chodníka po hlavnej ceste 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  <w:u w:val="none"/>
        </w:rPr>
        <w:t>- oprava interiéru budovy Domu smútku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  <w:u w:val="none"/>
        </w:rPr>
        <w:t>- oprava chodníka k budove Kultúrneho domu od autobusovej zastávky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970" w:leader="none"/>
        </w:tabs>
        <w:spacing w:lineRule="auto" w:line="240" w:before="0" w:after="200"/>
        <w:ind w:left="0" w:right="0" w:hanging="0"/>
        <w:contextualSpacing/>
        <w:jc w:val="both"/>
        <w:outlineLvl w:val="0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222222"/>
          <w:sz w:val="24"/>
          <w:szCs w:val="24"/>
          <w:u w:val="none"/>
          <w:lang w:eastAsia="sk-SK"/>
        </w:rPr>
        <w:t>- oprava fasády Kultúrneho domu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970" w:leader="none"/>
        </w:tabs>
        <w:spacing w:lineRule="auto" w:line="240" w:before="0" w:after="200"/>
        <w:ind w:left="0" w:right="0" w:hanging="0"/>
        <w:contextualSpacing/>
        <w:jc w:val="both"/>
        <w:outlineLvl w:val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222222"/>
          <w:sz w:val="24"/>
          <w:szCs w:val="2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222222"/>
          <w:sz w:val="24"/>
          <w:szCs w:val="24"/>
          <w:u w:val="none"/>
          <w:lang w:eastAsia="sk-SK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bookmarkStart w:id="12" w:name="__DdeLink__547_9545070771414411"/>
      <w:r>
        <w:rPr>
          <w:rFonts w:cs="Times New Roman"/>
          <w:b/>
          <w:bCs/>
          <w:sz w:val="24"/>
          <w:szCs w:val="24"/>
        </w:rPr>
        <w:t xml:space="preserve">Hlasovanie: </w:t>
      </w:r>
      <w:r>
        <w:rPr>
          <w:rFonts w:cs="Times New Roman"/>
          <w:sz w:val="24"/>
          <w:szCs w:val="24"/>
        </w:rPr>
        <w:t xml:space="preserve">     Za:  5                  Proti:  0 </w:t>
        <w:tab/>
        <w:tab/>
        <w:t>Zdržalo sa</w:t>
      </w:r>
      <w:bookmarkEnd w:id="12"/>
      <w:r>
        <w:rPr>
          <w:rFonts w:cs="Times New Roman"/>
          <w:sz w:val="24"/>
          <w:szCs w:val="24"/>
        </w:rPr>
        <w:t>:  0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2"/>
          <w:szCs w:val="22"/>
          <w:u w:val="none"/>
          <w:lang w:eastAsia="sk-SK"/>
        </w:rPr>
        <w:t>V Belej, dňa 08.08.2019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Klaudia Pintérová,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970" w:leader="none"/>
        </w:tabs>
        <w:spacing w:lineRule="auto" w:line="240" w:before="280" w:after="280"/>
        <w:ind w:left="0" w:right="0" w:hanging="0"/>
        <w:contextualSpacing/>
        <w:jc w:val="center"/>
        <w:outlineLvl w:val="0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222222"/>
          <w:sz w:val="30"/>
          <w:szCs w:val="30"/>
          <w:u w:val="none"/>
          <w:lang w:eastAsia="sk-SK"/>
        </w:rPr>
        <w:t xml:space="preserve"> </w:t>
      </w:r>
    </w:p>
    <w:sectPr>
      <w:footerReference w:type="default" r:id="rId2"/>
      <w:type w:val="nextPage"/>
      <w:pgSz w:w="11906" w:h="16838"/>
      <w:pgMar w:left="1418" w:right="992" w:header="0" w:top="567" w:footer="283" w:bottom="340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entury Schoolbook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7520309"/>
    </w:sdtPr>
    <w:sdtContent>
      <w:p>
        <w:pPr>
          <w:pStyle w:val="Pt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t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compat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13f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sk-SK" w:eastAsia="sk-SK" w:bidi="ar-SA"/>
    </w:rPr>
  </w:style>
  <w:style w:type="paragraph" w:styleId="Nadpis1">
    <w:name w:val="Heading 1"/>
    <w:basedOn w:val="Nadpis"/>
    <w:qFormat/>
    <w:pPr/>
    <w:rPr/>
  </w:style>
  <w:style w:type="paragraph" w:styleId="Nadpis2">
    <w:name w:val="Heading 2"/>
    <w:basedOn w:val="Normal"/>
    <w:link w:val="Nadpis2Char"/>
    <w:unhideWhenUsed/>
    <w:qFormat/>
    <w:rsid w:val="00a313f3"/>
    <w:pPr>
      <w:keepNext w:val="true"/>
      <w:outlineLvl w:val="1"/>
    </w:pPr>
    <w:rPr>
      <w:sz w:val="24"/>
    </w:rPr>
  </w:style>
  <w:style w:type="paragraph" w:styleId="Nadpis3">
    <w:name w:val="Heading 3"/>
    <w:basedOn w:val="Normal"/>
    <w:link w:val="Nadpis3Char"/>
    <w:semiHidden/>
    <w:unhideWhenUsed/>
    <w:qFormat/>
    <w:rsid w:val="00a313f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semiHidden/>
    <w:unhideWhenUsed/>
    <w:qFormat/>
    <w:rsid w:val="00a313f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al"/>
    <w:link w:val="Nadpis5Char"/>
    <w:unhideWhenUsed/>
    <w:qFormat/>
    <w:rsid w:val="00a313f3"/>
    <w:pPr>
      <w:keepNext w:val="true"/>
      <w:jc w:val="center"/>
      <w:outlineLvl w:val="4"/>
    </w:pPr>
    <w:rPr>
      <w:b/>
      <w:sz w:val="32"/>
    </w:rPr>
  </w:style>
  <w:style w:type="paragraph" w:styleId="Nadpis7">
    <w:name w:val="Heading 7"/>
    <w:basedOn w:val="Normal"/>
    <w:link w:val="Nadpis7Char"/>
    <w:unhideWhenUsed/>
    <w:qFormat/>
    <w:rsid w:val="00a313f3"/>
    <w:pPr>
      <w:keepNext w:val="true"/>
      <w:jc w:val="right"/>
      <w:outlineLvl w:val="6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Nadpis3Char" w:customStyle="1">
    <w:name w:val="Nadpis 3 Char"/>
    <w:basedOn w:val="DefaultParagraphFont"/>
    <w:link w:val="Nadpis3"/>
    <w:semiHidden/>
    <w:qFormat/>
    <w:rsid w:val="00a313f3"/>
    <w:rPr>
      <w:rFonts w:ascii="Arial" w:hAnsi="Arial" w:eastAsia="Times New Roman" w:cs="Arial"/>
      <w:b/>
      <w:bCs/>
      <w:sz w:val="26"/>
      <w:szCs w:val="26"/>
      <w:lang w:eastAsia="sk-SK"/>
    </w:rPr>
  </w:style>
  <w:style w:type="character" w:styleId="Nadpis4Char" w:customStyle="1">
    <w:name w:val="Nadpis 4 Char"/>
    <w:basedOn w:val="DefaultParagraphFont"/>
    <w:link w:val="Nadpis4"/>
    <w:semiHidden/>
    <w:qFormat/>
    <w:rsid w:val="00a313f3"/>
    <w:rPr>
      <w:rFonts w:ascii="Times New Roman" w:hAnsi="Times New Roman" w:eastAsia="Times New Roman" w:cs="Times New Roman"/>
      <w:b/>
      <w:bCs/>
      <w:sz w:val="28"/>
      <w:szCs w:val="28"/>
      <w:lang w:eastAsia="sk-SK"/>
    </w:rPr>
  </w:style>
  <w:style w:type="character" w:styleId="Nadpis5Char" w:customStyle="1">
    <w:name w:val="Nadpis 5 Char"/>
    <w:basedOn w:val="DefaultParagraphFont"/>
    <w:link w:val="Nadpis5"/>
    <w:qFormat/>
    <w:rsid w:val="00a313f3"/>
    <w:rPr>
      <w:rFonts w:ascii="Times New Roman" w:hAnsi="Times New Roman" w:eastAsia="Times New Roman" w:cs="Times New Roman"/>
      <w:b/>
      <w:sz w:val="32"/>
      <w:szCs w:val="20"/>
      <w:lang w:eastAsia="sk-SK"/>
    </w:rPr>
  </w:style>
  <w:style w:type="character" w:styleId="Nadpis7Char" w:customStyle="1">
    <w:name w:val="Nadpis 7 Char"/>
    <w:basedOn w:val="DefaultParagraphFont"/>
    <w:link w:val="Nadpis7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Char" w:customStyle="1">
    <w:name w:val="Základní text Char"/>
    <w:basedOn w:val="DefaultParagraphFont"/>
    <w:link w:val="Zkladntext"/>
    <w:semiHidden/>
    <w:qFormat/>
    <w:rsid w:val="00a313f3"/>
    <w:rPr>
      <w:rFonts w:ascii="Times New Roman" w:hAnsi="Times New Roman" w:eastAsia="Times New Roman" w:cs="Times New Roman"/>
      <w:b/>
      <w:sz w:val="28"/>
      <w:szCs w:val="20"/>
      <w:u w:val="single"/>
      <w:lang w:eastAsia="sk-SK"/>
    </w:rPr>
  </w:style>
  <w:style w:type="character" w:styleId="ZkladntextodsazenChar" w:customStyle="1">
    <w:name w:val="Základní text odsazený Char"/>
    <w:basedOn w:val="DefaultParagraphFont"/>
    <w:link w:val="Zkladntextodsazen"/>
    <w:semiHidden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2Char" w:customStyle="1">
    <w:name w:val="Základní text 2 Char"/>
    <w:basedOn w:val="DefaultParagraphFont"/>
    <w:link w:val="Zkladntext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draznenie">
    <w:name w:val="Zdôraznenie"/>
    <w:basedOn w:val="DefaultParagraphFont"/>
    <w:qFormat/>
    <w:rsid w:val="00a313f3"/>
    <w:rPr>
      <w:i/>
      <w:iCs/>
    </w:rPr>
  </w:style>
  <w:style w:type="character" w:styleId="Strong">
    <w:name w:val="Strong"/>
    <w:basedOn w:val="DefaultParagraphFont"/>
    <w:qFormat/>
    <w:rsid w:val="00a313f3"/>
    <w:rPr>
      <w:b/>
      <w:bCs/>
    </w:rPr>
  </w:style>
  <w:style w:type="character" w:styleId="ZhlavChar" w:customStyle="1">
    <w:name w:val="Záhlaví Char"/>
    <w:basedOn w:val="DefaultParagraphFont"/>
    <w:link w:val="Zhlav"/>
    <w:uiPriority w:val="99"/>
    <w:semiHidden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ZpatChar" w:customStyle="1">
    <w:name w:val="Zápatí Char"/>
    <w:basedOn w:val="DefaultParagraphFont"/>
    <w:link w:val="Zpat"/>
    <w:uiPriority w:val="99"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ListLabel1">
    <w:name w:val="ListLabel 1"/>
    <w:qFormat/>
    <w:rPr>
      <w:rFonts w:eastAsia="Times New Roman" w:cs="Arial"/>
      <w:b w:val="false"/>
    </w:rPr>
  </w:style>
  <w:style w:type="character" w:styleId="ListLabel2">
    <w:name w:val="ListLabel 2"/>
    <w:qFormat/>
    <w:rPr>
      <w:rFonts w:cs="Courier New"/>
    </w:rPr>
  </w:style>
  <w:style w:type="character" w:styleId="Symbolypreslovanie">
    <w:name w:val="Symboly pre číslovanie"/>
    <w:qFormat/>
    <w:rPr/>
  </w:style>
  <w:style w:type="character" w:styleId="ListLabel3">
    <w:name w:val="ListLabel 3"/>
    <w:qFormat/>
    <w:rPr>
      <w:rFonts w:cs="Symbol"/>
      <w:b/>
    </w:rPr>
  </w:style>
  <w:style w:type="character" w:styleId="ListLabel31">
    <w:name w:val="ListLabel 31"/>
    <w:qFormat/>
    <w:rPr>
      <w:rFonts w:ascii="Times New Roman" w:hAnsi="Times New Roman" w:cs="Times New Roman"/>
      <w:b w:val="false"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Times New Roman"/>
      <w:b w:val="false"/>
      <w:sz w:val="24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Times New Roman"/>
      <w:b w:val="false"/>
      <w:sz w:val="24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Times New Roman"/>
      <w:b w:val="false"/>
      <w:sz w:val="24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Navtveninternetovodkaz">
    <w:name w:val="Navštívený internetový odkaz"/>
    <w:rPr>
      <w:color w:val="800000"/>
      <w:u w:val="single"/>
      <w:lang w:val="zxx" w:eastAsia="zxx" w:bidi="zxx"/>
    </w:rPr>
  </w:style>
  <w:style w:type="character" w:styleId="ListLabel87">
    <w:name w:val="ListLabel 87"/>
    <w:qFormat/>
    <w:rPr>
      <w:sz w:val="24"/>
      <w:szCs w:val="24"/>
    </w:rPr>
  </w:style>
  <w:style w:type="character" w:styleId="ListLabel88">
    <w:name w:val="ListLabel 88"/>
    <w:qFormat/>
    <w:rPr>
      <w:sz w:val="24"/>
      <w:szCs w:val="24"/>
    </w:rPr>
  </w:style>
  <w:style w:type="character" w:styleId="ListLabel89">
    <w:name w:val="ListLabel 89"/>
    <w:qFormat/>
    <w:rPr>
      <w:sz w:val="24"/>
      <w:szCs w:val="24"/>
    </w:rPr>
  </w:style>
  <w:style w:type="character" w:styleId="ListLabel90">
    <w:name w:val="ListLabel 90"/>
    <w:qFormat/>
    <w:rPr>
      <w:sz w:val="24"/>
      <w:szCs w:val="24"/>
    </w:rPr>
  </w:style>
  <w:style w:type="character" w:styleId="ListLabel91">
    <w:name w:val="ListLabel 91"/>
    <w:qFormat/>
    <w:rPr>
      <w:sz w:val="24"/>
      <w:szCs w:val="24"/>
    </w:rPr>
  </w:style>
  <w:style w:type="character" w:styleId="ListLabel104">
    <w:name w:val="ListLabel 104"/>
    <w:qFormat/>
    <w:rPr>
      <w:rFonts w:ascii="Times New Roman" w:hAnsi="Times New Roman" w:cs="OpenSymbol"/>
      <w:b w:val="false"/>
      <w:sz w:val="24"/>
    </w:rPr>
  </w:style>
  <w:style w:type="character" w:styleId="ListLabel105">
    <w:name w:val="ListLabel 105"/>
    <w:qFormat/>
    <w:rPr>
      <w:rFonts w:cs="OpenSymbol"/>
      <w:b w:val="false"/>
      <w:sz w:val="24"/>
    </w:rPr>
  </w:style>
  <w:style w:type="character" w:styleId="ListLabel106">
    <w:name w:val="ListLabel 106"/>
    <w:qFormat/>
    <w:rPr>
      <w:rFonts w:cs="OpenSymbol"/>
      <w:b w:val="false"/>
      <w:sz w:val="24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ListLabel107">
    <w:name w:val="ListLabel 107"/>
    <w:qFormat/>
    <w:rPr>
      <w:rFonts w:cs="Symbol"/>
    </w:rPr>
  </w:style>
  <w:style w:type="character" w:styleId="Silnzvraznenie">
    <w:name w:val="Silné zvýraznenie"/>
    <w:qFormat/>
    <w:rPr>
      <w:b/>
      <w:bCs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link w:val="ZkladntextChar"/>
    <w:semiHidden/>
    <w:unhideWhenUsed/>
    <w:rsid w:val="00a313f3"/>
    <w:pPr>
      <w:jc w:val="center"/>
    </w:pPr>
    <w:rPr>
      <w:b/>
      <w:sz w:val="28"/>
      <w:u w:val="single"/>
    </w:rPr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Odsadenietelatextu">
    <w:name w:val="Body Text Indent"/>
    <w:basedOn w:val="Normal"/>
    <w:link w:val="ZkladntextodsazenChar"/>
    <w:semiHidden/>
    <w:unhideWhenUsed/>
    <w:rsid w:val="00a313f3"/>
    <w:pPr>
      <w:ind w:left="284" w:hanging="284"/>
    </w:pPr>
    <w:rPr>
      <w:sz w:val="24"/>
    </w:rPr>
  </w:style>
  <w:style w:type="paragraph" w:styleId="BodyText2">
    <w:name w:val="Body Text 2"/>
    <w:basedOn w:val="Normal"/>
    <w:link w:val="Zkladntext2Char"/>
    <w:unhideWhenUsed/>
    <w:qFormat/>
    <w:rsid w:val="00a313f3"/>
    <w:pPr/>
    <w:rPr>
      <w:sz w:val="24"/>
    </w:rPr>
  </w:style>
  <w:style w:type="paragraph" w:styleId="ListParagraph">
    <w:name w:val="List Paragraph"/>
    <w:basedOn w:val="Normal"/>
    <w:uiPriority w:val="34"/>
    <w:qFormat/>
    <w:rsid w:val="00a313f3"/>
    <w:pPr>
      <w:spacing w:before="0" w:after="0"/>
      <w:ind w:left="720" w:hanging="0"/>
      <w:contextualSpacing/>
    </w:pPr>
    <w:rPr/>
  </w:style>
  <w:style w:type="paragraph" w:styleId="Hlavika">
    <w:name w:val="Header"/>
    <w:basedOn w:val="Normal"/>
    <w:link w:val="ZhlavChar"/>
    <w:uiPriority w:val="99"/>
    <w:semiHidden/>
    <w:unhideWhenUsed/>
    <w:rsid w:val="008168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link w:val="ZpatChar"/>
    <w:uiPriority w:val="99"/>
    <w:unhideWhenUsed/>
    <w:rsid w:val="008168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itcie">
    <w:name w:val="Citácie"/>
    <w:basedOn w:val="Normal"/>
    <w:qFormat/>
    <w:pPr/>
    <w:rPr/>
  </w:style>
  <w:style w:type="paragraph" w:styleId="Nzov">
    <w:name w:val="Title"/>
    <w:basedOn w:val="Nadpis"/>
    <w:qFormat/>
    <w:pPr/>
    <w:rPr/>
  </w:style>
  <w:style w:type="paragraph" w:styleId="Podnzov">
    <w:name w:val="Podnázov"/>
    <w:basedOn w:val="Nadpis"/>
    <w:qFormat/>
    <w:pPr/>
    <w:rPr/>
  </w:style>
  <w:style w:type="paragraph" w:styleId="Nadpiszoznamu">
    <w:name w:val="Nadpis zoznamu"/>
    <w:basedOn w:val="Normal"/>
    <w:qFormat/>
    <w:pPr/>
    <w:rPr/>
  </w:style>
  <w:style w:type="paragraph" w:styleId="Obsahrmca">
    <w:name w:val="Obsah rámca"/>
    <w:basedOn w:val="Normal"/>
    <w:qFormat/>
    <w:pPr/>
    <w:rPr/>
  </w:style>
  <w:style w:type="paragraph" w:styleId="Obsahtabuky">
    <w:name w:val="Obsah tabuľky"/>
    <w:basedOn w:val="Normal"/>
    <w:qFormat/>
    <w:pPr/>
    <w:rPr/>
  </w:style>
  <w:style w:type="paragraph" w:styleId="Obsahzoznamu">
    <w:name w:val="Obsah zoznamu"/>
    <w:basedOn w:val="Normal"/>
    <w:qFormat/>
    <w:pPr/>
    <w:rPr/>
  </w:style>
  <w:style w:type="paragraph" w:styleId="Odosielate">
    <w:name w:val="Envelope Return"/>
    <w:basedOn w:val="Normal"/>
    <w:pPr/>
    <w:rPr/>
  </w:style>
  <w:style w:type="paragraph" w:styleId="Ptavavo">
    <w:name w:val="Päta vľavo"/>
    <w:basedOn w:val="Normal"/>
    <w:qFormat/>
    <w:pPr/>
    <w:rPr/>
  </w:style>
  <w:style w:type="paragraph" w:styleId="Ptavpravo">
    <w:name w:val="Päta vpravo"/>
    <w:basedOn w:val="Normal"/>
    <w:qFormat/>
    <w:pPr/>
    <w:rPr/>
  </w:style>
  <w:style w:type="paragraph" w:styleId="Podpis">
    <w:name w:val="Signature"/>
    <w:basedOn w:val="Normal"/>
    <w:pPr/>
    <w:rPr/>
  </w:style>
  <w:style w:type="paragraph" w:styleId="Poznmkapodiarou">
    <w:name w:val="Footnote Text"/>
    <w:basedOn w:val="Normal"/>
    <w:pPr/>
    <w:rPr/>
  </w:style>
  <w:style w:type="paragraph" w:styleId="Predformtovantext">
    <w:name w:val="Predformátovaný text"/>
    <w:basedOn w:val="Normal"/>
    <w:qFormat/>
    <w:pPr/>
    <w:rPr/>
  </w:style>
  <w:style w:type="paragraph" w:styleId="Prjemca">
    <w:name w:val="Envelope Address"/>
    <w:basedOn w:val="Normal"/>
    <w:pPr/>
    <w:rPr/>
  </w:style>
  <w:style w:type="paragraph" w:styleId="Vodorovniara">
    <w:name w:val="Vodorovná čiara"/>
    <w:basedOn w:val="Normal"/>
    <w:qFormat/>
    <w:pPr/>
    <w:rPr/>
  </w:style>
  <w:style w:type="paragraph" w:styleId="Zdvorilostnzakonenie">
    <w:name w:val="Salutation"/>
    <w:basedOn w:val="Normal"/>
    <w:pPr/>
    <w:rPr/>
  </w:style>
  <w:style w:type="paragraph" w:styleId="Default">
    <w:name w:val="Default"/>
    <w:qFormat/>
    <w:pPr>
      <w:widowControl w:val="false"/>
      <w:overflowPunct w:val="false"/>
      <w:bidi w:val="0"/>
      <w:spacing w:lineRule="auto" w:line="276"/>
      <w:jc w:val="left"/>
    </w:pPr>
    <w:rPr>
      <w:rFonts w:ascii="Times New Roman" w:hAnsi="Times New Roman" w:eastAsia="Calibri" w:cs="Tahoma"/>
      <w:color w:val="000000"/>
      <w:kern w:val="0"/>
      <w:sz w:val="24"/>
      <w:szCs w:val="22"/>
      <w:lang w:val="sk-S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Application>LibreOffice/6.2.1.2$Windows_X86_64 LibreOffice_project/7bcb35dc3024a62dea0caee87020152d1ee96e71</Application>
  <Pages>4</Pages>
  <Words>899</Words>
  <Characters>5033</Characters>
  <CharactersWithSpaces>6514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2014-12-15T09:18:00Z</dcterms:created>
  <dc:creator>BELA</dc:creator>
  <dc:description/>
  <dc:language>sk-SK</dc:language>
  <cp:lastModifiedBy/>
  <cp:lastPrinted>2019-07-03T16:51:54Z</cp:lastPrinted>
  <dcterms:modified xsi:type="dcterms:W3CDTF">2019-08-08T13:09:40Z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