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adpis5"/>
        <w:jc w:val="center"/>
        <w:rPr/>
      </w:pPr>
      <w:r>
        <w:rPr>
          <w:sz w:val="36"/>
          <w:szCs w:val="36"/>
        </w:rPr>
        <w:t>U Z N E S E N I A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z VIII. zasadnutia Obecného zastupiteľstva v Belej zo dňa 22.08.2019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so začiatkom  o </w:t>
      </w:r>
      <w:r>
        <w:rPr>
          <w:rFonts w:eastAsia="Times New Roman" w:ascii="Century Schoolbook" w:hAnsi="Century Schoolbook"/>
          <w:b/>
          <w:bCs/>
          <w:position w:val="0"/>
          <w:sz w:val="24"/>
          <w:sz w:val="24"/>
          <w:szCs w:val="26"/>
          <w:vertAlign w:val="baseline"/>
          <w:lang w:eastAsia="sk-SK"/>
        </w:rPr>
        <w:t>17.</w:t>
      </w:r>
      <w:r>
        <w:rPr>
          <w:rFonts w:eastAsia="Times New Roman" w:ascii="Century Schoolbook" w:hAnsi="Century Schoolbook"/>
          <w:b/>
          <w:bCs/>
          <w:sz w:val="24"/>
          <w:szCs w:val="26"/>
          <w:vertAlign w:val="superscript"/>
          <w:lang w:eastAsia="sk-SK"/>
        </w:rPr>
        <w:t>00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hod. v zasadacej miestnosti Obecného úradu v Belej </w:t>
      </w:r>
      <w:r>
        <w:rPr>
          <w:sz w:val="30"/>
          <w:szCs w:val="30"/>
        </w:rPr>
        <w:t xml:space="preserve">     -----------------------------------------------------------------------------------------------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sz w:val="30"/>
          <w:szCs w:val="30"/>
        </w:rPr>
        <w:t xml:space="preserve">     </w:t>
      </w: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8"/>
          <w:szCs w:val="28"/>
          <w:u w:val="none"/>
        </w:rPr>
        <w:t>VIII/53/22082019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sz w:val="16"/>
          <w:szCs w:val="16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6"/>
          <w:szCs w:val="1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2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 xml:space="preserve">zapisovateľa zápisnice 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Mgr. Edita Hakkeová, Michal Varga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3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            </w:t>
      </w:r>
    </w:p>
    <w:p>
      <w:pPr>
        <w:pStyle w:val="Normal"/>
        <w:spacing w:before="0" w:after="240"/>
        <w:contextualSpacing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ormal"/>
        <w:spacing w:before="0" w:after="240"/>
        <w:contextualSpacing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26.08.2019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</w:r>
      <w:bookmarkStart w:id="1" w:name="__DdeLink__209_343379350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 </w:t>
      </w:r>
      <w:bookmarkStart w:id="2" w:name="__DdeLink__254_45244337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Klaudia Pintérová, v.r.</w:t>
      </w:r>
    </w:p>
    <w:p>
      <w:pPr>
        <w:pStyle w:val="Normal"/>
        <w:spacing w:before="0" w:after="200"/>
        <w:contextualSpacing/>
        <w:rPr/>
      </w:pPr>
      <w:bookmarkEnd w:id="2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  <w:bookmarkEnd w:id="1"/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VIII/54/22082019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12"/>
          <w:szCs w:val="12"/>
          <w:u w:val="none"/>
        </w:rPr>
      </w:pPr>
      <w:r>
        <w:rPr>
          <w:b/>
          <w:bCs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 rokovania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 schvaľuje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predložený program rokovania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Otvorenie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Určenie overovateľov a zapisovateľa zápisnice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Schválenie programu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Kontrola plnenia uznesení z predchádzajúceho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</w:rPr>
        <w:t>Schválenie rezervného fondu obce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Záver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3" w:name="__DdeLink__547_9545070771414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3                  Proti:  0 </w:t>
        <w:tab/>
        <w:tab/>
        <w:t>Zdržalo sa</w:t>
      </w:r>
      <w:bookmarkEnd w:id="3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26.08.2019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bookmarkStart w:id="4" w:name="__DdeLink__254_4524433771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Klaudia Pintérová, v.r.</w:t>
      </w:r>
    </w:p>
    <w:p>
      <w:pPr>
        <w:pStyle w:val="Normal"/>
        <w:spacing w:before="0" w:after="200"/>
        <w:contextualSpacing/>
        <w:rPr/>
      </w:pPr>
      <w:bookmarkEnd w:id="4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VIII/55/22082019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>K bodu č. 5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Schválenie rezervného fondu obce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sz w:val="6"/>
          <w:szCs w:val="6"/>
          <w:u w:val="single"/>
        </w:rPr>
      </w:pPr>
      <w:r>
        <w:rPr>
          <w:rFonts w:cs="Times New Roman"/>
          <w:b/>
          <w:bCs/>
          <w:sz w:val="6"/>
          <w:szCs w:val="6"/>
          <w:u w:val="single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a)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 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navýšiť rezervný fond obce o sumu 1 741 €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 xml:space="preserve">b) schvaľuje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použitie rezervného fondu na investičné akcie: </w:t>
      </w:r>
    </w:p>
    <w:p>
      <w:pPr>
        <w:pStyle w:val="Normal"/>
        <w:numPr>
          <w:ilvl w:val="0"/>
          <w:numId w:val="2"/>
        </w:numPr>
        <w:spacing w:before="0" w:after="200"/>
        <w:contextualSpacing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Dom smútku - oprava strechy, vnútorná oprava    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>3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 000 €</w:t>
      </w:r>
    </w:p>
    <w:p>
      <w:pPr>
        <w:pStyle w:val="Normal"/>
        <w:numPr>
          <w:ilvl w:val="0"/>
          <w:numId w:val="2"/>
        </w:numPr>
        <w:spacing w:before="0" w:after="200"/>
        <w:contextualSpacing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>Kultúrny dom - chodník vonkajší, oprava fasády   5 000 €</w:t>
      </w:r>
    </w:p>
    <w:p>
      <w:pPr>
        <w:pStyle w:val="Normal"/>
        <w:numPr>
          <w:ilvl w:val="0"/>
          <w:numId w:val="2"/>
        </w:numPr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>Rigoly - oproti nového chodníka po hlavnej ceste  3 000 €</w:t>
      </w:r>
    </w:p>
    <w:p>
      <w:pPr>
        <w:pStyle w:val="ListParagraph"/>
        <w:ind w:left="0" w:right="0" w:hanging="0"/>
        <w:jc w:val="left"/>
        <w:rPr>
          <w:rFonts w:ascii="Century Schoolbook" w:hAnsi="Century Schoolbook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5" w:name="__DdeLink__547_95450707714141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3                  Proti:  0 </w:t>
        <w:tab/>
        <w:tab/>
        <w:t>Zdržalo sa</w:t>
      </w:r>
      <w:bookmarkEnd w:id="5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26.08.2019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</w:t>
      </w:r>
      <w:bookmarkStart w:id="6" w:name="__DdeLink__254_4524433772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Klaudia Pintérová, v.r.</w:t>
      </w:r>
    </w:p>
    <w:p>
      <w:pPr>
        <w:pStyle w:val="Normal"/>
        <w:spacing w:before="0" w:after="200"/>
        <w:contextualSpacing/>
        <w:rPr/>
      </w:pPr>
      <w:bookmarkEnd w:id="6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sectPr>
      <w:footerReference w:type="default" r:id="rId2"/>
      <w:type w:val="nextPage"/>
      <w:pgSz w:w="11906" w:h="16838"/>
      <w:pgMar w:left="1418" w:right="992" w:header="0" w:top="567" w:footer="283" w:bottom="34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49444734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/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/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character" w:styleId="ListLabel106">
    <w:name w:val="ListLabel 106"/>
    <w:qFormat/>
    <w:rPr>
      <w:rFonts w:cs="OpenSymbol"/>
      <w:b w:val="false"/>
      <w:sz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07">
    <w:name w:val="ListLabel 107"/>
    <w:qFormat/>
    <w:rPr>
      <w:rFonts w:cs="Symbol"/>
    </w:rPr>
  </w:style>
  <w:style w:type="character" w:styleId="Silnzvraznenie">
    <w:name w:val="Silné zvýraznenie"/>
    <w:qFormat/>
    <w:rPr>
      <w:b/>
      <w:bCs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Body Text Indent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Zhlav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Zpat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>
    <w:name w:val="Podnázov"/>
    <w:basedOn w:val="Nadpis"/>
    <w:qFormat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Envelope Return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Envelope Address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>
    <w:name w:val="Default"/>
    <w:qFormat/>
    <w:pPr>
      <w:widowControl w:val="false"/>
      <w:overflowPunct w:val="fals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Application>LibreOffice/6.2.1.2$Windows_X86_64 LibreOffice_project/7bcb35dc3024a62dea0caee87020152d1ee96e71</Application>
  <Pages>2</Pages>
  <Words>224</Words>
  <Characters>1304</Characters>
  <CharactersWithSpaces>1726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description/>
  <dc:language>sk-SK</dc:language>
  <cp:lastModifiedBy/>
  <cp:lastPrinted>2019-08-23T10:34:54Z</cp:lastPrinted>
  <dcterms:modified xsi:type="dcterms:W3CDTF">2019-08-26T16:34:44Z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