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adpis5"/>
        <w:jc w:val="center"/>
        <w:rPr/>
      </w:pPr>
      <w:r>
        <w:rPr>
          <w:sz w:val="36"/>
          <w:szCs w:val="36"/>
        </w:rPr>
        <w:t>U Z N E S E N I A</w:t>
      </w:r>
    </w:p>
    <w:p>
      <w:pPr>
        <w:pStyle w:val="Nadpis5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adpis5"/>
        <w:jc w:val="center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z XI. zasadnutia Obecného zastupiteľstva v Belej zo dňa 31.10.2019</w:t>
      </w:r>
    </w:p>
    <w:p>
      <w:pPr>
        <w:pStyle w:val="Nadpis5"/>
        <w:jc w:val="center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so začiatkom  o </w:t>
      </w:r>
      <w:r>
        <w:rPr>
          <w:rFonts w:eastAsia="Times New Roman" w:ascii="Century Schoolbook" w:hAnsi="Century Schoolbook"/>
          <w:b/>
          <w:bCs/>
          <w:position w:val="0"/>
          <w:sz w:val="24"/>
          <w:sz w:val="24"/>
          <w:szCs w:val="26"/>
          <w:vertAlign w:val="baseline"/>
          <w:lang w:eastAsia="sk-SK"/>
        </w:rPr>
        <w:t>18.</w:t>
      </w:r>
      <w:r>
        <w:rPr>
          <w:rFonts w:eastAsia="Times New Roman" w:ascii="Century Schoolbook" w:hAnsi="Century Schoolbook"/>
          <w:b/>
          <w:bCs/>
          <w:sz w:val="24"/>
          <w:szCs w:val="26"/>
          <w:vertAlign w:val="superscript"/>
          <w:lang w:eastAsia="sk-SK"/>
        </w:rPr>
        <w:t>00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hod. v zasadacej miestnosti Obecného úradu v Belej</w:t>
      </w:r>
      <w:r>
        <w:rPr>
          <w:sz w:val="30"/>
          <w:szCs w:val="30"/>
        </w:rPr>
        <w:t xml:space="preserve"> ----------------------------------------------------------------------------------------------- </w:t>
      </w:r>
      <w:r>
        <w:rPr>
          <w:b/>
          <w:bCs/>
          <w:sz w:val="28"/>
          <w:szCs w:val="28"/>
        </w:rPr>
        <w:t>Uznesenie č. X</w:t>
      </w:r>
      <w:r>
        <w:rPr>
          <w:b/>
          <w:bCs/>
          <w:sz w:val="28"/>
          <w:szCs w:val="28"/>
          <w:u w:val="none"/>
        </w:rPr>
        <w:t>I/60/31102019</w:t>
      </w:r>
    </w:p>
    <w:p>
      <w:pPr>
        <w:pStyle w:val="Nadpis5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 xml:space="preserve">zapisovateľa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Ing. Margita Bitterová, Ignác Tóth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4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        </w:t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08.11.2019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bookmarkStart w:id="1" w:name="__DdeLink__254_45244337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End w:id="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XI/61/31102019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>Obecné zastupiteľstvo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A) </w:t>
      </w:r>
      <w:r>
        <w:rPr>
          <w:rFonts w:cs="Times New Roman"/>
          <w:b/>
          <w:bCs/>
          <w:sz w:val="24"/>
          <w:szCs w:val="24"/>
        </w:rPr>
        <w:t xml:space="preserve">neschvaľuje  </w:t>
      </w:r>
      <w:r>
        <w:rPr>
          <w:rFonts w:cs="Times New Roman"/>
          <w:b w:val="false"/>
          <w:bCs w:val="false"/>
          <w:sz w:val="24"/>
          <w:szCs w:val="24"/>
        </w:rPr>
        <w:t xml:space="preserve">pôvodný program rokovania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Otvorenie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Kontrola plnenia uznesení z predchádzajúceho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 xml:space="preserve">Plnenie rozpočtu obce Belá k 30.09.2019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Rozpočtové opatrenie č. 3/2019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Záver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6"/>
          <w:szCs w:val="6"/>
        </w:rPr>
      </w:pPr>
      <w:r>
        <w:rPr>
          <w:rFonts w:cs="Times New Roman"/>
          <w:b/>
          <w:bCs/>
          <w:sz w:val="6"/>
          <w:szCs w:val="6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2" w:name="__DdeLink__547_95450707714141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0                  Proti:  4 </w:t>
        <w:tab/>
        <w:tab/>
        <w:t>Zdržalo sa</w:t>
      </w:r>
      <w:bookmarkEnd w:id="2"/>
      <w:r>
        <w:rPr>
          <w:rFonts w:cs="Times New Roman"/>
          <w:sz w:val="24"/>
          <w:szCs w:val="24"/>
        </w:rPr>
        <w:t xml:space="preserve">:  0  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sz w:val="24"/>
          <w:szCs w:val="24"/>
        </w:rPr>
        <w:t>B)</w:t>
      </w:r>
      <w:r>
        <w:rPr>
          <w:rFonts w:cs="Times New Roman"/>
          <w:b/>
          <w:bCs/>
          <w:sz w:val="24"/>
          <w:szCs w:val="24"/>
        </w:rPr>
        <w:t xml:space="preserve">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doplnený program rokovania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Otvorenie zasadnutia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Určenie overovateľov a zapisovateľa zápisnice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Schválenie programu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Kontrola plnenia uznesení z predchádzajúceho zasadnutia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2"/>
          <w:szCs w:val="22"/>
        </w:rPr>
        <w:t>Plnenie rozpočtu obce Belá k 30.09.2019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Rozpočtové opatrenie č. 3/2019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Použitie rezervného fondu na investičné akcie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Rôzne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Diskusia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Uznesenie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Záver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6"/>
          <w:szCs w:val="6"/>
        </w:rPr>
      </w:pPr>
      <w:r>
        <w:rPr>
          <w:rFonts w:cs="Times New Roman"/>
          <w:b w:val="false"/>
          <w:bCs w:val="false"/>
          <w:sz w:val="6"/>
          <w:szCs w:val="6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sz w:val="24"/>
          <w:szCs w:val="24"/>
        </w:rPr>
        <w:t>Hl</w:t>
      </w:r>
      <w:bookmarkStart w:id="3" w:name="__DdeLink__547_95450707714142"/>
      <w:r>
        <w:rPr>
          <w:rFonts w:cs="Times New Roman"/>
          <w:b/>
          <w:bCs/>
          <w:sz w:val="24"/>
          <w:szCs w:val="24"/>
        </w:rPr>
        <w:t xml:space="preserve">asovanie: </w:t>
      </w:r>
      <w:r>
        <w:rPr>
          <w:rFonts w:cs="Times New Roman"/>
          <w:sz w:val="24"/>
          <w:szCs w:val="24"/>
        </w:rPr>
        <w:t xml:space="preserve">     Za:  4                  Proti:  0 </w:t>
        <w:tab/>
        <w:tab/>
        <w:t>Zdržalo sa</w:t>
      </w:r>
      <w:bookmarkEnd w:id="3"/>
      <w:r>
        <w:rPr>
          <w:rFonts w:cs="Times New Roman"/>
          <w:sz w:val="24"/>
          <w:szCs w:val="24"/>
        </w:rPr>
        <w:t xml:space="preserve">:  0  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08.11.2019</w:t>
        <w:tab/>
        <w:tab/>
        <w:tab/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 xml:space="preserve">                                                                                </w:t>
      </w:r>
      <w:bookmarkStart w:id="4" w:name="__DdeLink__254_452443377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bookmarkEnd w:id="4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XI/62/31102019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>K bodu č. 5</w:t>
      </w:r>
    </w:p>
    <w:p>
      <w:pPr>
        <w:pStyle w:val="ListParagraph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Plnenie rozpočtu obce Belá k 30.09.2019 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u w:val="none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</w:t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bCs/>
          <w:sz w:val="24"/>
          <w:szCs w:val="24"/>
          <w:u w:val="none"/>
        </w:rPr>
        <w:t xml:space="preserve">berie na vedomie  </w:t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Plnenie rozpočtu obce Belá k 30.09.2019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trike w:val="false"/>
          <w:dstrike w:val="false"/>
          <w:u w:val="none"/>
        </w:rPr>
      </w:pPr>
      <w:r>
        <w:rPr>
          <w:rFonts w:cs="Times New Roman"/>
          <w:b/>
          <w:bCs/>
          <w:strike w:val="false"/>
          <w:dstrike w:val="false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5" w:name="__DdeLink__547_95450707714141311"/>
      <w:r>
        <w:rPr>
          <w:rFonts w:cs="Times New Roman"/>
          <w:b/>
          <w:bCs/>
          <w:strike w:val="false"/>
          <w:dstrike w:val="false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    Za:  3                  Proti:  0 </w:t>
        <w:tab/>
        <w:tab/>
        <w:t>Zdržalo sa</w:t>
      </w:r>
      <w:bookmarkEnd w:id="5"/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: 1    </w:t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08.11.2019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</w:t>
      </w:r>
      <w:bookmarkStart w:id="6" w:name="__DdeLink__254_4524433772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End w:id="6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 </w:t>
      </w:r>
      <w:r>
        <w:rPr>
          <w:b/>
          <w:bCs/>
          <w:sz w:val="28"/>
          <w:szCs w:val="28"/>
          <w:u w:val="none"/>
        </w:rPr>
        <w:t>Uznesenie č. XI/63/31102019</w:t>
      </w:r>
    </w:p>
    <w:p>
      <w:pPr>
        <w:pStyle w:val="ListParagraph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ascii="Century Schoolbook" w:hAnsi="Century Schoolbook"/>
          <w:b/>
          <w:sz w:val="24"/>
          <w:szCs w:val="24"/>
        </w:rPr>
        <w:t>K bodu č. 6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Rozpočtové opatrenie č. 3/2019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Rozpočtové opatrenie č. 3/2019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7" w:name="__DdeLink__547_9545070771414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Proti:  0                    Zdržalo sa</w:t>
      </w:r>
      <w:bookmarkEnd w:id="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</w:t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08.11.2019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</w:t>
      </w:r>
      <w:bookmarkStart w:id="8" w:name="__DdeLink__254_4524433773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End w:id="8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XI/64/31102019</w:t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ascii="Century Schoolbook" w:hAnsi="Century Schoolbook"/>
          <w:b/>
          <w:sz w:val="24"/>
          <w:szCs w:val="24"/>
        </w:rPr>
        <w:t>K bodu č. 7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Použitie rezervného fondu na investičné akcie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A) 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>použitie rezervného fondu obce vo výške 1 000 EUR na asfaltovanie ciest v havarijnom stave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9" w:name="__DdeLink__547_9545070771414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Proti:  0                    Zdržalo sa</w:t>
      </w:r>
      <w:bookmarkEnd w:id="9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B)  poveruje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starostku obce </w:t>
      </w:r>
      <w:r>
        <w:rPr>
          <w:rFonts w:cs="Times New Roman"/>
          <w:b w:val="false"/>
          <w:bCs w:val="false"/>
          <w:strike w:val="false"/>
          <w:dstrike w:val="false"/>
          <w:sz w:val="24"/>
          <w:szCs w:val="24"/>
        </w:rPr>
        <w:t>na podávanie Žiadosti o poskytnutie podpory formou dotácie z Environmentálneho fondu v rámci Programu obnovy dediny na rok 2020.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bookmarkStart w:id="10" w:name="__DdeLink__547_954507077141411112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Proti:  0                    Zdržalo sa</w:t>
      </w:r>
      <w:bookmarkEnd w:id="10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08.11.2019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</w:t>
      </w:r>
      <w:bookmarkStart w:id="11" w:name="__DdeLink__254_4524433774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Klaudia Pintérová, 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bookmarkEnd w:id="1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sectPr>
      <w:footerReference w:type="default" r:id="rId2"/>
      <w:type w:val="nextPage"/>
      <w:pgSz w:w="11906" w:h="16838"/>
      <w:pgMar w:left="1418" w:right="992" w:header="0" w:top="454" w:footer="283" w:bottom="34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55547964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ind w:left="360" w:hanging="0"/>
      </w:pPr>
      <w:rPr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ind w:left="360" w:hanging="0"/>
      </w:pPr>
      <w:rPr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>
      <w:sz w:val="24"/>
      <w:szCs w:val="24"/>
    </w:rPr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cs="Symbol"/>
    </w:rPr>
  </w:style>
  <w:style w:type="character" w:styleId="Silnzvraznenie">
    <w:name w:val="Silné zvýraznenie"/>
    <w:qFormat/>
    <w:rPr>
      <w:b/>
      <w:bCs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sz w:val="22"/>
      <w:szCs w:val="24"/>
    </w:rPr>
  </w:style>
  <w:style w:type="character" w:styleId="ListLabel111">
    <w:name w:val="ListLabel 111"/>
    <w:qFormat/>
    <w:rPr>
      <w:sz w:val="22"/>
      <w:szCs w:val="24"/>
    </w:rPr>
  </w:style>
  <w:style w:type="character" w:styleId="ListLabel112">
    <w:name w:val="ListLabel 112"/>
    <w:qFormat/>
    <w:rPr>
      <w:sz w:val="22"/>
      <w:szCs w:val="24"/>
    </w:rPr>
  </w:style>
  <w:style w:type="character" w:styleId="ListLabel113">
    <w:name w:val="ListLabel 113"/>
    <w:qFormat/>
    <w:rPr>
      <w:sz w:val="22"/>
      <w:szCs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Body Text Indent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Zhlav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Zpat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>
    <w:name w:val="Podnázov"/>
    <w:basedOn w:val="Nadpis"/>
    <w:qFormat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Envelope Return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Envelope Address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>
    <w:name w:val="Default"/>
    <w:qFormat/>
    <w:pPr>
      <w:widowControl w:val="false"/>
      <w:overflowPunct w:val="fals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Application>LibreOffice/6.2.7.1$Windows_X86_64 LibreOffice_project/23edc44b61b830b7d749943e020e96f5a7df63bf</Application>
  <Pages>2</Pages>
  <Words>364</Words>
  <Characters>2136</Characters>
  <CharactersWithSpaces>3001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description/>
  <dc:language>sk-SK</dc:language>
  <cp:lastModifiedBy/>
  <dcterms:modified xsi:type="dcterms:W3CDTF">2019-11-08T15:54:10Z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